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45FF37DF"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#11</w:t>
      </w:r>
      <w:r w:rsidR="001610E9">
        <w:rPr>
          <w:rFonts w:ascii="Arial" w:eastAsia="MS Mincho" w:hAnsi="Arial" w:cs="Arial"/>
          <w:b/>
          <w:sz w:val="24"/>
          <w:szCs w:val="24"/>
          <w:lang w:eastAsia="zh-CN"/>
        </w:rPr>
        <w:t>9</w:t>
      </w:r>
      <w:r w:rsidR="00690614">
        <w:rPr>
          <w:rFonts w:ascii="Arial" w:eastAsia="MS Mincho" w:hAnsi="Arial" w:cs="Arial"/>
          <w:b/>
          <w:sz w:val="24"/>
          <w:szCs w:val="24"/>
          <w:lang w:eastAsia="zh-CN"/>
        </w:rPr>
        <w:t xml:space="preserve"> bis </w:t>
      </w:r>
      <w:r w:rsidR="005812C9" w:rsidRPr="00EB1125">
        <w:rPr>
          <w:rFonts w:ascii="Arial" w:eastAsia="MS Mincho" w:hAnsi="Arial" w:cs="Arial"/>
          <w:b/>
          <w:sz w:val="24"/>
          <w:szCs w:val="24"/>
          <w:lang w:eastAsia="zh-CN"/>
        </w:rPr>
        <w:t>e</w:t>
      </w:r>
      <w:r w:rsidRPr="00EB1125">
        <w:rPr>
          <w:rFonts w:ascii="Arial" w:eastAsia="MS Mincho" w:hAnsi="Arial" w:cs="Arial"/>
          <w:b/>
          <w:sz w:val="24"/>
          <w:szCs w:val="24"/>
          <w:lang w:eastAsia="zh-CN"/>
        </w:rPr>
        <w:tab/>
      </w:r>
      <w:r w:rsidR="00691CC0" w:rsidRPr="00691CC0">
        <w:rPr>
          <w:rFonts w:ascii="Arial" w:eastAsia="MS Mincho" w:hAnsi="Arial" w:cs="Arial"/>
          <w:b/>
          <w:sz w:val="24"/>
          <w:szCs w:val="24"/>
          <w:lang w:eastAsia="zh-CN"/>
        </w:rPr>
        <w:t>R2-2210112</w:t>
      </w:r>
    </w:p>
    <w:p w14:paraId="21EA4A80" w14:textId="2B99AE87" w:rsidR="003F313C" w:rsidRPr="00EB1125" w:rsidRDefault="00185FDA" w:rsidP="003F313C">
      <w:pPr>
        <w:widowControl w:val="0"/>
        <w:tabs>
          <w:tab w:val="left" w:pos="1701"/>
          <w:tab w:val="right" w:pos="9923"/>
        </w:tabs>
        <w:spacing w:before="120"/>
        <w:rPr>
          <w:rFonts w:ascii="Arial" w:eastAsia="MS Mincho" w:hAnsi="Arial" w:cs="Arial"/>
          <w:b/>
          <w:sz w:val="24"/>
          <w:szCs w:val="24"/>
          <w:lang w:eastAsia="zh-CN"/>
        </w:rPr>
      </w:pPr>
      <w:r w:rsidRPr="00EB1125">
        <w:rPr>
          <w:rFonts w:ascii="Arial" w:eastAsia="MS Mincho" w:hAnsi="Arial" w:cs="Arial"/>
          <w:b/>
          <w:sz w:val="24"/>
          <w:szCs w:val="24"/>
          <w:lang w:eastAsia="zh-CN"/>
        </w:rPr>
        <w:t xml:space="preserve">Online, </w:t>
      </w:r>
      <w:r w:rsidR="003A0C5D">
        <w:rPr>
          <w:rFonts w:ascii="Arial" w:hAnsi="Arial" w:cs="Times New Roman"/>
          <w:b/>
          <w:noProof/>
          <w:sz w:val="24"/>
        </w:rPr>
        <w:t>1</w:t>
      </w:r>
      <w:r w:rsidR="006C1BC7">
        <w:rPr>
          <w:rFonts w:ascii="Arial" w:hAnsi="Arial" w:cs="Times New Roman"/>
          <w:b/>
          <w:noProof/>
          <w:sz w:val="24"/>
        </w:rPr>
        <w:t>0</w:t>
      </w:r>
      <w:r w:rsidR="003A0C5D" w:rsidRPr="00EB1125">
        <w:rPr>
          <w:rFonts w:ascii="Arial" w:hAnsi="Arial" w:cs="Times New Roman"/>
          <w:b/>
          <w:noProof/>
          <w:sz w:val="24"/>
          <w:vertAlign w:val="superscript"/>
        </w:rPr>
        <w:t>th</w:t>
      </w:r>
      <w:r w:rsidR="003A0C5D" w:rsidRPr="00EB1125">
        <w:rPr>
          <w:rFonts w:ascii="Arial" w:hAnsi="Arial" w:cs="Times New Roman"/>
          <w:b/>
          <w:noProof/>
          <w:sz w:val="24"/>
        </w:rPr>
        <w:t xml:space="preserve"> </w:t>
      </w:r>
      <w:r w:rsidRPr="00EB1125">
        <w:rPr>
          <w:rFonts w:ascii="Arial" w:hAnsi="Arial" w:cs="Times New Roman"/>
          <w:b/>
          <w:noProof/>
          <w:sz w:val="24"/>
        </w:rPr>
        <w:t xml:space="preserve">– </w:t>
      </w:r>
      <w:r w:rsidR="006C1BC7">
        <w:rPr>
          <w:rFonts w:ascii="Arial" w:hAnsi="Arial" w:cs="Times New Roman"/>
          <w:b/>
          <w:noProof/>
          <w:sz w:val="24"/>
        </w:rPr>
        <w:t>1</w:t>
      </w:r>
      <w:r w:rsidR="003A0C5D">
        <w:rPr>
          <w:rFonts w:ascii="Arial" w:hAnsi="Arial" w:cs="Times New Roman"/>
          <w:b/>
          <w:noProof/>
          <w:sz w:val="24"/>
        </w:rPr>
        <w:t>9</w:t>
      </w:r>
      <w:r w:rsidRPr="00EB1125">
        <w:rPr>
          <w:rFonts w:ascii="Arial" w:hAnsi="Arial" w:cs="Times New Roman"/>
          <w:b/>
          <w:noProof/>
          <w:sz w:val="24"/>
          <w:vertAlign w:val="superscript"/>
        </w:rPr>
        <w:t>th</w:t>
      </w:r>
      <w:r w:rsidRPr="00EB1125">
        <w:rPr>
          <w:rFonts w:ascii="Arial" w:hAnsi="Arial" w:cs="Times New Roman"/>
          <w:b/>
          <w:noProof/>
          <w:sz w:val="24"/>
        </w:rPr>
        <w:t xml:space="preserve"> </w:t>
      </w:r>
      <w:r w:rsidR="006C1BC7">
        <w:rPr>
          <w:rFonts w:ascii="Arial" w:hAnsi="Arial" w:cs="Times New Roman"/>
          <w:b/>
          <w:noProof/>
          <w:sz w:val="24"/>
        </w:rPr>
        <w:t>Oct</w:t>
      </w:r>
      <w:r w:rsidRPr="00EB1125">
        <w:rPr>
          <w:rFonts w:ascii="Arial" w:hAnsi="Arial"/>
          <w:b/>
          <w:noProof/>
          <w:sz w:val="24"/>
        </w:rPr>
        <w:t xml:space="preserve">, 2022   </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1A1420C3"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3A0C5D" w:rsidRPr="003A0C5D">
        <w:rPr>
          <w:rFonts w:ascii="Arial" w:eastAsia="Times New Roman" w:hAnsi="Arial" w:cs="Arial"/>
          <w:b/>
          <w:sz w:val="24"/>
          <w:lang w:val="en-US"/>
        </w:rPr>
        <w:t>8.9.3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3D55BB0"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5DFD">
        <w:rPr>
          <w:rFonts w:ascii="Arial" w:eastAsia="Times New Roman" w:hAnsi="Arial" w:cs="Arial"/>
          <w:b/>
          <w:sz w:val="24"/>
          <w:lang w:val="en-US"/>
        </w:rPr>
        <w:t>Discussion on service continuity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Heading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0B5AE51B" w14:textId="798A3476" w:rsidR="00266080" w:rsidRDefault="00266080" w:rsidP="00266080">
      <w:pPr>
        <w:rPr>
          <w:lang w:eastAsia="zh-CN"/>
        </w:rPr>
      </w:pPr>
      <w:r>
        <w:rPr>
          <w:lang w:eastAsia="en-GB"/>
        </w:rPr>
        <w:t xml:space="preserve">In </w:t>
      </w:r>
      <w:r w:rsidR="006C1BC7">
        <w:rPr>
          <w:lang w:eastAsia="en-GB"/>
        </w:rPr>
        <w:t>last meeting</w:t>
      </w:r>
      <w:r>
        <w:rPr>
          <w:rFonts w:hint="eastAsia"/>
          <w:lang w:eastAsia="zh-CN"/>
        </w:rPr>
        <w:t>,</w:t>
      </w:r>
      <w:r>
        <w:rPr>
          <w:lang w:eastAsia="zh-CN"/>
        </w:rPr>
        <w:t xml:space="preserve"> </w:t>
      </w:r>
      <w:r w:rsidR="00084215">
        <w:rPr>
          <w:lang w:eastAsia="zh-CN"/>
        </w:rPr>
        <w:t xml:space="preserve">RAN2 </w:t>
      </w:r>
      <w:r w:rsidR="002C01F4">
        <w:rPr>
          <w:lang w:eastAsia="zh-CN"/>
        </w:rPr>
        <w:t xml:space="preserve">has </w:t>
      </w:r>
      <w:r w:rsidR="00084215">
        <w:rPr>
          <w:lang w:eastAsia="zh-CN"/>
        </w:rPr>
        <w:t>initiated the discussion on</w:t>
      </w:r>
      <w:r w:rsidR="00581D1E">
        <w:rPr>
          <w:lang w:eastAsia="en-GB"/>
        </w:rPr>
        <w:t xml:space="preserve"> R</w:t>
      </w:r>
      <w:r>
        <w:rPr>
          <w:lang w:eastAsia="en-GB"/>
        </w:rPr>
        <w:t>18</w:t>
      </w:r>
      <w:r w:rsidRPr="00D06509">
        <w:rPr>
          <w:lang w:eastAsia="en-GB"/>
        </w:rPr>
        <w:t xml:space="preserve"> </w:t>
      </w:r>
      <w:r w:rsidR="00581D1E">
        <w:rPr>
          <w:lang w:eastAsia="en-GB"/>
        </w:rPr>
        <w:t xml:space="preserve">NR </w:t>
      </w:r>
      <w:proofErr w:type="spellStart"/>
      <w:r w:rsidR="00581D1E">
        <w:rPr>
          <w:lang w:eastAsia="en-GB"/>
        </w:rPr>
        <w:t>s</w:t>
      </w:r>
      <w:r w:rsidRPr="00D06509">
        <w:rPr>
          <w:lang w:eastAsia="en-GB"/>
        </w:rPr>
        <w:t>idelink</w:t>
      </w:r>
      <w:proofErr w:type="spellEnd"/>
      <w:r w:rsidRPr="00D06509">
        <w:rPr>
          <w:lang w:eastAsia="en-GB"/>
        </w:rPr>
        <w:t xml:space="preserve"> Relay</w:t>
      </w:r>
      <w:r>
        <w:rPr>
          <w:lang w:eastAsia="en-GB"/>
        </w:rPr>
        <w:t xml:space="preserve"> enhancement</w:t>
      </w:r>
      <w:r w:rsidR="00084215">
        <w:rPr>
          <w:lang w:eastAsia="zh-CN"/>
        </w:rPr>
        <w:t xml:space="preserve"> and reached the following agreements for service continuity enhancements</w:t>
      </w:r>
      <w:r w:rsidR="002C01F4">
        <w:rPr>
          <w:lang w:eastAsia="zh-CN"/>
        </w:rPr>
        <w:t xml:space="preserve"> topic</w:t>
      </w:r>
      <w:r>
        <w:rPr>
          <w:rFonts w:hint="eastAsia"/>
          <w:lang w:eastAsia="zh-CN"/>
        </w:rPr>
        <w:t>:</w:t>
      </w:r>
    </w:p>
    <w:tbl>
      <w:tblPr>
        <w:tblStyle w:val="TableGrid"/>
        <w:tblW w:w="0" w:type="auto"/>
        <w:tblLook w:val="04A0" w:firstRow="1" w:lastRow="0" w:firstColumn="1" w:lastColumn="0" w:noHBand="0" w:noVBand="1"/>
      </w:tblPr>
      <w:tblGrid>
        <w:gridCol w:w="9629"/>
      </w:tblGrid>
      <w:tr w:rsidR="00266080" w14:paraId="484DA8DC" w14:textId="77777777" w:rsidTr="004D76A4">
        <w:trPr>
          <w:trHeight w:val="4965"/>
        </w:trPr>
        <w:tc>
          <w:tcPr>
            <w:tcW w:w="9629" w:type="dxa"/>
          </w:tcPr>
          <w:p w14:paraId="6CCE980E" w14:textId="77777777" w:rsidR="006C1BC7" w:rsidRPr="006C1BC7" w:rsidRDefault="006C1BC7" w:rsidP="006C1BC7">
            <w:pPr>
              <w:pStyle w:val="Doc-text2"/>
              <w:tabs>
                <w:tab w:val="clear" w:pos="1622"/>
              </w:tabs>
              <w:spacing w:line="360" w:lineRule="auto"/>
              <w:ind w:left="312"/>
              <w:rPr>
                <w:rFonts w:ascii="Arial" w:eastAsia="MS Mincho" w:hAnsi="Arial" w:cs="Times New Roman"/>
                <w:color w:val="auto"/>
                <w:kern w:val="0"/>
              </w:rPr>
            </w:pPr>
            <w:r w:rsidRPr="006C1BC7">
              <w:rPr>
                <w:rFonts w:ascii="Arial" w:eastAsia="MS Mincho" w:hAnsi="Arial" w:cs="Times New Roman"/>
                <w:color w:val="auto"/>
                <w:kern w:val="0"/>
              </w:rPr>
              <w:t>Agreements:</w:t>
            </w:r>
          </w:p>
          <w:p w14:paraId="4CAC4AC5" w14:textId="77777777" w:rsidR="006C1BC7" w:rsidRPr="006C1BC7" w:rsidRDefault="006C1BC7" w:rsidP="006C1BC7">
            <w:pPr>
              <w:pStyle w:val="Doc-text2"/>
              <w:tabs>
                <w:tab w:val="clear" w:pos="1622"/>
              </w:tabs>
              <w:spacing w:line="360" w:lineRule="auto"/>
              <w:ind w:left="312"/>
              <w:rPr>
                <w:rFonts w:ascii="Arial" w:eastAsia="MS Mincho" w:hAnsi="Arial" w:cs="Times New Roman"/>
                <w:color w:val="auto"/>
                <w:kern w:val="0"/>
              </w:rPr>
            </w:pPr>
            <w:r w:rsidRPr="006C1BC7">
              <w:rPr>
                <w:rFonts w:ascii="Arial" w:eastAsia="MS Mincho" w:hAnsi="Arial" w:cs="Times New Roman"/>
                <w:color w:val="auto"/>
                <w:kern w:val="0"/>
              </w:rPr>
              <w:t>For inter-</w:t>
            </w:r>
            <w:proofErr w:type="spellStart"/>
            <w:r w:rsidRPr="006C1BC7">
              <w:rPr>
                <w:rFonts w:ascii="Arial" w:eastAsia="MS Mincho" w:hAnsi="Arial" w:cs="Times New Roman"/>
                <w:color w:val="auto"/>
                <w:kern w:val="0"/>
              </w:rPr>
              <w:t>gNB</w:t>
            </w:r>
            <w:proofErr w:type="spellEnd"/>
            <w:r w:rsidRPr="006C1BC7">
              <w:rPr>
                <w:rFonts w:ascii="Arial" w:eastAsia="MS Mincho" w:hAnsi="Arial" w:cs="Times New Roman"/>
                <w:color w:val="auto"/>
                <w:kern w:val="0"/>
              </w:rPr>
              <w:t xml:space="preserve"> d2i path switching and intra-/inter-</w:t>
            </w:r>
            <w:proofErr w:type="spellStart"/>
            <w:r w:rsidRPr="006C1BC7">
              <w:rPr>
                <w:rFonts w:ascii="Arial" w:eastAsia="MS Mincho" w:hAnsi="Arial" w:cs="Times New Roman"/>
                <w:color w:val="auto"/>
                <w:kern w:val="0"/>
              </w:rPr>
              <w:t>gNB</w:t>
            </w:r>
            <w:proofErr w:type="spellEnd"/>
            <w:r w:rsidRPr="006C1BC7">
              <w:rPr>
                <w:rFonts w:ascii="Arial" w:eastAsia="MS Mincho" w:hAnsi="Arial" w:cs="Times New Roman"/>
                <w:color w:val="auto"/>
                <w:kern w:val="0"/>
              </w:rPr>
              <w:t xml:space="preserve"> i2i path switching in Rel-18, the network can select a target U2N relay UE in any RRC state, i.e., RRC_CONNECTED/IDLE/INACTIVE.</w:t>
            </w:r>
          </w:p>
          <w:p w14:paraId="08BD40CF" w14:textId="77777777" w:rsidR="006C1BC7" w:rsidRPr="006C1BC7" w:rsidRDefault="006C1BC7" w:rsidP="006C1BC7">
            <w:pPr>
              <w:pStyle w:val="Doc-text2"/>
              <w:tabs>
                <w:tab w:val="clear" w:pos="1622"/>
              </w:tabs>
              <w:spacing w:line="360" w:lineRule="auto"/>
              <w:ind w:left="312"/>
              <w:rPr>
                <w:rFonts w:ascii="Arial" w:eastAsia="MS Mincho" w:hAnsi="Arial" w:cs="Times New Roman"/>
                <w:color w:val="auto"/>
                <w:kern w:val="0"/>
              </w:rPr>
            </w:pPr>
            <w:r w:rsidRPr="006C1BC7">
              <w:rPr>
                <w:rFonts w:ascii="Arial" w:eastAsia="MS Mincho" w:hAnsi="Arial" w:cs="Times New Roman"/>
                <w:color w:val="auto"/>
                <w:kern w:val="0"/>
              </w:rPr>
              <w:t>For the target U2N relay UE in any RRC state, the Rel-17 procedures for intra-</w:t>
            </w:r>
            <w:proofErr w:type="spellStart"/>
            <w:r w:rsidRPr="006C1BC7">
              <w:rPr>
                <w:rFonts w:ascii="Arial" w:eastAsia="MS Mincho" w:hAnsi="Arial" w:cs="Times New Roman"/>
                <w:color w:val="auto"/>
                <w:kern w:val="0"/>
              </w:rPr>
              <w:t>gNB</w:t>
            </w:r>
            <w:proofErr w:type="spellEnd"/>
            <w:r w:rsidRPr="006C1BC7">
              <w:rPr>
                <w:rFonts w:ascii="Arial" w:eastAsia="MS Mincho" w:hAnsi="Arial" w:cs="Times New Roman"/>
                <w:color w:val="auto"/>
                <w:kern w:val="0"/>
              </w:rPr>
              <w:t xml:space="preserve"> d2i path switching are used as a baseline for inter-</w:t>
            </w:r>
            <w:proofErr w:type="spellStart"/>
            <w:r w:rsidRPr="006C1BC7">
              <w:rPr>
                <w:rFonts w:ascii="Arial" w:eastAsia="MS Mincho" w:hAnsi="Arial" w:cs="Times New Roman"/>
                <w:color w:val="auto"/>
                <w:kern w:val="0"/>
              </w:rPr>
              <w:t>gNB</w:t>
            </w:r>
            <w:proofErr w:type="spellEnd"/>
            <w:r w:rsidRPr="006C1BC7">
              <w:rPr>
                <w:rFonts w:ascii="Arial" w:eastAsia="MS Mincho" w:hAnsi="Arial" w:cs="Times New Roman"/>
                <w:color w:val="auto"/>
                <w:kern w:val="0"/>
              </w:rPr>
              <w:t xml:space="preserve"> d2i path switching with the addition of inter-</w:t>
            </w:r>
            <w:proofErr w:type="spellStart"/>
            <w:r w:rsidRPr="006C1BC7">
              <w:rPr>
                <w:rFonts w:ascii="Arial" w:eastAsia="MS Mincho" w:hAnsi="Arial" w:cs="Times New Roman"/>
                <w:color w:val="auto"/>
                <w:kern w:val="0"/>
              </w:rPr>
              <w:t>gNB</w:t>
            </w:r>
            <w:proofErr w:type="spellEnd"/>
            <w:r w:rsidRPr="006C1BC7">
              <w:rPr>
                <w:rFonts w:ascii="Arial" w:eastAsia="MS Mincho" w:hAnsi="Arial" w:cs="Times New Roman"/>
                <w:color w:val="auto"/>
                <w:kern w:val="0"/>
              </w:rPr>
              <w:t xml:space="preserve"> </w:t>
            </w:r>
            <w:proofErr w:type="spellStart"/>
            <w:r w:rsidRPr="006C1BC7">
              <w:rPr>
                <w:rFonts w:ascii="Arial" w:eastAsia="MS Mincho" w:hAnsi="Arial" w:cs="Times New Roman"/>
                <w:color w:val="auto"/>
                <w:kern w:val="0"/>
              </w:rPr>
              <w:t>signaling</w:t>
            </w:r>
            <w:proofErr w:type="spellEnd"/>
            <w:r w:rsidRPr="006C1BC7">
              <w:rPr>
                <w:rFonts w:ascii="Arial" w:eastAsia="MS Mincho" w:hAnsi="Arial" w:cs="Times New Roman"/>
                <w:color w:val="auto"/>
                <w:kern w:val="0"/>
              </w:rPr>
              <w:t xml:space="preserve"> over the </w:t>
            </w:r>
            <w:proofErr w:type="spellStart"/>
            <w:r w:rsidRPr="006C1BC7">
              <w:rPr>
                <w:rFonts w:ascii="Arial" w:eastAsia="MS Mincho" w:hAnsi="Arial" w:cs="Times New Roman"/>
                <w:color w:val="auto"/>
                <w:kern w:val="0"/>
              </w:rPr>
              <w:t>Xn</w:t>
            </w:r>
            <w:proofErr w:type="spellEnd"/>
            <w:r w:rsidRPr="006C1BC7">
              <w:rPr>
                <w:rFonts w:ascii="Arial" w:eastAsia="MS Mincho" w:hAnsi="Arial" w:cs="Times New Roman"/>
                <w:color w:val="auto"/>
                <w:kern w:val="0"/>
              </w:rPr>
              <w:t xml:space="preserve"> interface.</w:t>
            </w:r>
          </w:p>
          <w:p w14:paraId="23CBA3ED" w14:textId="77777777" w:rsidR="00581D1E" w:rsidRDefault="006C1BC7" w:rsidP="006C1BC7">
            <w:pPr>
              <w:pStyle w:val="Doc-text2"/>
              <w:tabs>
                <w:tab w:val="clear" w:pos="1622"/>
              </w:tabs>
              <w:spacing w:line="360" w:lineRule="auto"/>
              <w:ind w:left="312"/>
              <w:rPr>
                <w:rFonts w:ascii="Arial" w:eastAsia="MS Mincho" w:hAnsi="Arial" w:cs="Times New Roman"/>
                <w:color w:val="auto"/>
                <w:kern w:val="0"/>
              </w:rPr>
            </w:pPr>
            <w:r w:rsidRPr="006C1BC7">
              <w:rPr>
                <w:rFonts w:ascii="Arial" w:eastAsia="MS Mincho" w:hAnsi="Arial" w:cs="Times New Roman"/>
                <w:color w:val="auto"/>
                <w:kern w:val="0"/>
              </w:rPr>
              <w:t>The Rel-17 remote UE oriented solution to trigger the target U2N relay UE to the CONNECTED state should also be applicable to the Rel-18 inter/intra-</w:t>
            </w:r>
            <w:proofErr w:type="spellStart"/>
            <w:r w:rsidRPr="006C1BC7">
              <w:rPr>
                <w:rFonts w:ascii="Arial" w:eastAsia="MS Mincho" w:hAnsi="Arial" w:cs="Times New Roman"/>
                <w:color w:val="auto"/>
                <w:kern w:val="0"/>
              </w:rPr>
              <w:t>gNB</w:t>
            </w:r>
            <w:proofErr w:type="spellEnd"/>
            <w:r w:rsidRPr="006C1BC7">
              <w:rPr>
                <w:rFonts w:ascii="Arial" w:eastAsia="MS Mincho" w:hAnsi="Arial" w:cs="Times New Roman"/>
                <w:color w:val="auto"/>
                <w:kern w:val="0"/>
              </w:rPr>
              <w:t xml:space="preserve"> scenarios as a b</w:t>
            </w:r>
            <w:r>
              <w:rPr>
                <w:rFonts w:ascii="Arial" w:eastAsia="MS Mincho" w:hAnsi="Arial" w:cs="Times New Roman"/>
                <w:color w:val="auto"/>
                <w:kern w:val="0"/>
              </w:rPr>
              <w:t xml:space="preserve">aseline for single-path relay. </w:t>
            </w:r>
          </w:p>
          <w:p w14:paraId="4043A8FD" w14:textId="77777777" w:rsidR="006C1BC7" w:rsidRPr="006C1BC7" w:rsidRDefault="006C1BC7" w:rsidP="006C1BC7">
            <w:pPr>
              <w:pStyle w:val="Doc-text2"/>
              <w:tabs>
                <w:tab w:val="clear" w:pos="1622"/>
              </w:tabs>
              <w:spacing w:line="360" w:lineRule="auto"/>
              <w:ind w:left="312"/>
              <w:rPr>
                <w:rFonts w:ascii="Arial" w:eastAsia="MS Mincho" w:hAnsi="Arial" w:cs="Times New Roman"/>
                <w:color w:val="auto"/>
                <w:kern w:val="0"/>
              </w:rPr>
            </w:pPr>
            <w:r w:rsidRPr="006C1BC7">
              <w:rPr>
                <w:rFonts w:ascii="Arial" w:eastAsia="MS Mincho" w:hAnsi="Arial" w:cs="Times New Roman"/>
                <w:color w:val="auto"/>
                <w:kern w:val="0"/>
              </w:rPr>
              <w:t>When indirect-to-indirect path switch is initiated, the Remote UE can inform upper layers to release the PC5 unicast link with the source relay UE. The timing to execute link release is up to UE implementation.</w:t>
            </w:r>
          </w:p>
          <w:p w14:paraId="7EB6CC6C" w14:textId="77777777" w:rsidR="006C1BC7" w:rsidRPr="006C1BC7" w:rsidRDefault="006C1BC7" w:rsidP="006C1BC7">
            <w:pPr>
              <w:pStyle w:val="Doc-text2"/>
              <w:tabs>
                <w:tab w:val="clear" w:pos="1622"/>
              </w:tabs>
              <w:spacing w:line="360" w:lineRule="auto"/>
              <w:ind w:left="312"/>
              <w:rPr>
                <w:rFonts w:ascii="Arial" w:eastAsia="MS Mincho" w:hAnsi="Arial" w:cs="Times New Roman"/>
                <w:color w:val="auto"/>
                <w:kern w:val="0"/>
              </w:rPr>
            </w:pPr>
            <w:r w:rsidRPr="006C1BC7">
              <w:rPr>
                <w:rFonts w:ascii="Arial" w:eastAsia="MS Mincho" w:hAnsi="Arial" w:cs="Times New Roman"/>
                <w:color w:val="auto"/>
                <w:kern w:val="0"/>
              </w:rPr>
              <w:t>Introduce a new measurement event that considers both the PC5 link quality with the serving Relay UE and that with candidate Relay UE for the indirect-to-indirect path switch purpose.  FFS if there would be more than one event type.</w:t>
            </w:r>
          </w:p>
          <w:p w14:paraId="5DCE2426" w14:textId="45CD3542" w:rsidR="006C1BC7" w:rsidRPr="00581D1E" w:rsidRDefault="006C1BC7" w:rsidP="006C1BC7">
            <w:pPr>
              <w:pStyle w:val="Doc-text2"/>
              <w:tabs>
                <w:tab w:val="clear" w:pos="1622"/>
              </w:tabs>
              <w:spacing w:line="360" w:lineRule="auto"/>
              <w:ind w:left="312"/>
              <w:rPr>
                <w:rFonts w:eastAsia="Malgun Gothic" w:cs="Times New Roman" w:hint="eastAsia"/>
                <w:lang w:eastAsia="ko-KR"/>
              </w:rPr>
            </w:pPr>
            <w:r w:rsidRPr="006C1BC7">
              <w:rPr>
                <w:rFonts w:ascii="Arial" w:eastAsia="MS Mincho" w:hAnsi="Arial" w:cs="Times New Roman"/>
                <w:color w:val="auto"/>
                <w:kern w:val="0"/>
              </w:rPr>
              <w:t xml:space="preserve">For the signalling and procedures in </w:t>
            </w:r>
            <w:proofErr w:type="spellStart"/>
            <w:r w:rsidRPr="006C1BC7">
              <w:rPr>
                <w:rFonts w:ascii="Arial" w:eastAsia="MS Mincho" w:hAnsi="Arial" w:cs="Times New Roman"/>
                <w:color w:val="auto"/>
                <w:kern w:val="0"/>
              </w:rPr>
              <w:t>Uu</w:t>
            </w:r>
            <w:proofErr w:type="spellEnd"/>
            <w:r w:rsidRPr="006C1BC7">
              <w:rPr>
                <w:rFonts w:ascii="Arial" w:eastAsia="MS Mincho" w:hAnsi="Arial" w:cs="Times New Roman"/>
                <w:color w:val="auto"/>
                <w:kern w:val="0"/>
              </w:rPr>
              <w:t xml:space="preserve"> and PC5, intra-</w:t>
            </w:r>
            <w:proofErr w:type="spellStart"/>
            <w:r w:rsidRPr="006C1BC7">
              <w:rPr>
                <w:rFonts w:ascii="Arial" w:eastAsia="MS Mincho" w:hAnsi="Arial" w:cs="Times New Roman"/>
                <w:color w:val="auto"/>
                <w:kern w:val="0"/>
              </w:rPr>
              <w:t>gNB</w:t>
            </w:r>
            <w:proofErr w:type="spellEnd"/>
            <w:r w:rsidRPr="006C1BC7">
              <w:rPr>
                <w:rFonts w:ascii="Arial" w:eastAsia="MS Mincho" w:hAnsi="Arial" w:cs="Times New Roman"/>
                <w:color w:val="auto"/>
                <w:kern w:val="0"/>
              </w:rPr>
              <w:t xml:space="preserve"> indirect-to-direct path switch is used as the baseline for inter-</w:t>
            </w:r>
            <w:proofErr w:type="spellStart"/>
            <w:r w:rsidRPr="006C1BC7">
              <w:rPr>
                <w:rFonts w:ascii="Arial" w:eastAsia="MS Mincho" w:hAnsi="Arial" w:cs="Times New Roman"/>
                <w:color w:val="auto"/>
                <w:kern w:val="0"/>
              </w:rPr>
              <w:t>gNB</w:t>
            </w:r>
            <w:proofErr w:type="spellEnd"/>
            <w:r w:rsidRPr="006C1BC7">
              <w:rPr>
                <w:rFonts w:ascii="Arial" w:eastAsia="MS Mincho" w:hAnsi="Arial" w:cs="Times New Roman"/>
                <w:color w:val="auto"/>
                <w:kern w:val="0"/>
              </w:rPr>
              <w:t xml:space="preserve"> i2d path switch.</w:t>
            </w:r>
          </w:p>
        </w:tc>
      </w:tr>
    </w:tbl>
    <w:p w14:paraId="678820B2" w14:textId="39765982" w:rsidR="00690614" w:rsidRDefault="00690614" w:rsidP="00690614">
      <w:pPr>
        <w:overflowPunct w:val="0"/>
        <w:autoSpaceDE w:val="0"/>
        <w:autoSpaceDN w:val="0"/>
        <w:adjustRightInd w:val="0"/>
        <w:spacing w:before="120" w:afterLines="50" w:line="280" w:lineRule="atLeast"/>
        <w:jc w:val="both"/>
        <w:rPr>
          <w:rFonts w:eastAsia="DengXian"/>
          <w:lang w:eastAsia="en-GB"/>
        </w:rPr>
      </w:pPr>
      <w:r>
        <w:rPr>
          <w:rFonts w:eastAsia="DengXian"/>
          <w:lang w:eastAsia="en-GB"/>
        </w:rPr>
        <w:t xml:space="preserve">Figure 1 shows the </w:t>
      </w:r>
      <w:r w:rsidRPr="00581D1E">
        <w:rPr>
          <w:rFonts w:eastAsia="Malgun Gothic" w:cs="Times New Roman"/>
          <w:lang w:eastAsia="ko-KR"/>
        </w:rPr>
        <w:t>enhance</w:t>
      </w:r>
      <w:r w:rsidR="00847A57">
        <w:rPr>
          <w:rFonts w:eastAsia="Malgun Gothic" w:cs="Times New Roman"/>
          <w:lang w:eastAsia="ko-KR"/>
        </w:rPr>
        <w:t>d</w:t>
      </w:r>
      <w:r w:rsidRPr="00581D1E">
        <w:rPr>
          <w:rFonts w:eastAsia="Malgun Gothic" w:cs="Times New Roman"/>
          <w:lang w:eastAsia="ko-KR"/>
        </w:rPr>
        <w:t xml:space="preserve"> service continuity</w:t>
      </w:r>
      <w:r>
        <w:rPr>
          <w:rFonts w:eastAsia="Malgun Gothic" w:cs="Times New Roman"/>
          <w:lang w:eastAsia="ko-KR"/>
        </w:rPr>
        <w:t xml:space="preserve"> scenarios which are to be considered during R18</w:t>
      </w:r>
    </w:p>
    <w:p w14:paraId="5E29F716" w14:textId="77777777" w:rsidR="00690614" w:rsidRDefault="00690614" w:rsidP="00266080">
      <w:pPr>
        <w:overflowPunct w:val="0"/>
        <w:autoSpaceDE w:val="0"/>
        <w:autoSpaceDN w:val="0"/>
        <w:adjustRightInd w:val="0"/>
        <w:spacing w:before="120" w:afterLines="50" w:line="280" w:lineRule="atLeast"/>
        <w:jc w:val="center"/>
        <w:rPr>
          <w:rFonts w:eastAsia="DengXian"/>
          <w:lang w:eastAsia="en-GB"/>
        </w:rPr>
      </w:pPr>
    </w:p>
    <w:p w14:paraId="0B23628B" w14:textId="77777777" w:rsidR="00690614" w:rsidRDefault="00690614" w:rsidP="00266080">
      <w:pPr>
        <w:overflowPunct w:val="0"/>
        <w:autoSpaceDE w:val="0"/>
        <w:autoSpaceDN w:val="0"/>
        <w:adjustRightInd w:val="0"/>
        <w:spacing w:before="120" w:afterLines="50" w:line="280" w:lineRule="atLeast"/>
        <w:jc w:val="center"/>
        <w:rPr>
          <w:rFonts w:eastAsia="DengXian"/>
          <w:lang w:eastAsia="en-GB"/>
        </w:rPr>
      </w:pPr>
    </w:p>
    <w:p w14:paraId="3A9396FA" w14:textId="0AF8F032"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noProof/>
          <w:lang w:val="en-US" w:eastAsia="zh-CN"/>
        </w:rPr>
        <w:drawing>
          <wp:inline distT="0" distB="0" distL="0" distR="0" wp14:anchorId="5CCF025B" wp14:editId="0C9A467C">
            <wp:extent cx="3194463" cy="1122271"/>
            <wp:effectExtent l="0" t="0" r="0" b="0"/>
            <wp:docPr id="7655" name="图片 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063" cy="1138291"/>
                    </a:xfrm>
                    <a:prstGeom prst="rect">
                      <a:avLst/>
                    </a:prstGeom>
                    <a:noFill/>
                  </pic:spPr>
                </pic:pic>
              </a:graphicData>
            </a:graphic>
          </wp:inline>
        </w:drawing>
      </w:r>
    </w:p>
    <w:p w14:paraId="4B13CAC3" w14:textId="77777777"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noProof/>
          <w:lang w:val="en-US" w:eastAsia="zh-CN"/>
        </w:rPr>
        <w:lastRenderedPageBreak/>
        <w:drawing>
          <wp:inline distT="0" distB="0" distL="0" distR="0" wp14:anchorId="158ECC54" wp14:editId="22417EB8">
            <wp:extent cx="3123829" cy="1052197"/>
            <wp:effectExtent l="0" t="0" r="0" b="0"/>
            <wp:docPr id="7804" name="图片 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0162" cy="1061067"/>
                    </a:xfrm>
                    <a:prstGeom prst="rect">
                      <a:avLst/>
                    </a:prstGeom>
                    <a:noFill/>
                  </pic:spPr>
                </pic:pic>
              </a:graphicData>
            </a:graphic>
          </wp:inline>
        </w:drawing>
      </w:r>
    </w:p>
    <w:p w14:paraId="515681CA" w14:textId="00A0A9DE"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lang w:eastAsia="en-GB"/>
        </w:rPr>
        <w:t>Fig</w:t>
      </w:r>
      <w:r w:rsidR="00A66808">
        <w:rPr>
          <w:rFonts w:eastAsia="DengXian"/>
          <w:lang w:eastAsia="en-GB"/>
        </w:rPr>
        <w:t>ure</w:t>
      </w:r>
      <w:r>
        <w:rPr>
          <w:rFonts w:eastAsia="DengXian"/>
          <w:lang w:eastAsia="zh-CN"/>
        </w:rPr>
        <w:t xml:space="preserve"> 1. </w:t>
      </w:r>
      <w:r w:rsidR="003A0C5D">
        <w:rPr>
          <w:rFonts w:eastAsia="DengXian"/>
          <w:lang w:eastAsia="zh-CN"/>
        </w:rPr>
        <w:t>Path switching scenarios</w:t>
      </w:r>
      <w:r>
        <w:rPr>
          <w:rFonts w:eastAsia="DengXian"/>
          <w:lang w:eastAsia="zh-CN"/>
        </w:rPr>
        <w:t xml:space="preserve"> in R1</w:t>
      </w:r>
      <w:r w:rsidR="003A0C5D">
        <w:rPr>
          <w:rFonts w:eastAsia="DengXian"/>
          <w:lang w:eastAsia="zh-CN"/>
        </w:rPr>
        <w:t>8</w:t>
      </w:r>
      <w:r w:rsidR="00084215">
        <w:rPr>
          <w:rFonts w:eastAsia="DengXian" w:hint="eastAsia"/>
          <w:lang w:eastAsia="zh-CN"/>
        </w:rPr>
        <w:t>:</w:t>
      </w:r>
      <w:r w:rsidR="00084215">
        <w:rPr>
          <w:rFonts w:eastAsia="DengXian"/>
          <w:lang w:eastAsia="zh-CN"/>
        </w:rPr>
        <w:t xml:space="preserve"> A/B</w:t>
      </w:r>
      <w:r w:rsidR="00084215">
        <w:rPr>
          <w:rFonts w:eastAsia="DengXian" w:hint="eastAsia"/>
          <w:lang w:eastAsia="zh-CN"/>
        </w:rPr>
        <w:t>.</w:t>
      </w:r>
      <w:r w:rsidR="00084215">
        <w:rPr>
          <w:rFonts w:eastAsia="DengXian"/>
          <w:lang w:eastAsia="zh-CN"/>
        </w:rPr>
        <w:t xml:space="preserve"> </w:t>
      </w:r>
      <w:r w:rsidR="00084215" w:rsidRPr="00084215">
        <w:rPr>
          <w:rFonts w:eastAsia="DengXian"/>
          <w:lang w:eastAsia="zh-CN"/>
        </w:rPr>
        <w:t>Inter-</w:t>
      </w:r>
      <w:proofErr w:type="spellStart"/>
      <w:r w:rsidR="00084215" w:rsidRPr="00084215">
        <w:rPr>
          <w:rFonts w:eastAsia="DengXian"/>
          <w:lang w:eastAsia="zh-CN"/>
        </w:rPr>
        <w:t>gNB</w:t>
      </w:r>
      <w:proofErr w:type="spellEnd"/>
      <w:r w:rsidR="00084215" w:rsidRPr="00084215">
        <w:rPr>
          <w:rFonts w:eastAsia="DengXian"/>
          <w:lang w:eastAsia="zh-CN"/>
        </w:rPr>
        <w:t xml:space="preserve"> direct</w:t>
      </w:r>
      <w:r w:rsidR="00084215">
        <w:rPr>
          <w:rFonts w:eastAsia="DengXian"/>
          <w:lang w:eastAsia="zh-CN"/>
        </w:rPr>
        <w:t>-to-indirect</w:t>
      </w:r>
      <w:r w:rsidR="00084215" w:rsidRPr="00084215">
        <w:rPr>
          <w:rFonts w:eastAsia="DengXian"/>
          <w:lang w:eastAsia="zh-CN"/>
        </w:rPr>
        <w:t>/indirect</w:t>
      </w:r>
      <w:r w:rsidR="00084215">
        <w:rPr>
          <w:rFonts w:eastAsia="DengXian"/>
          <w:lang w:eastAsia="zh-CN"/>
        </w:rPr>
        <w:t>-to-direct</w:t>
      </w:r>
      <w:r w:rsidR="00084215" w:rsidRPr="00084215">
        <w:rPr>
          <w:rFonts w:eastAsia="DengXian"/>
          <w:lang w:eastAsia="zh-CN"/>
        </w:rPr>
        <w:t xml:space="preserve"> path switching; </w:t>
      </w:r>
      <w:r w:rsidR="00084215">
        <w:rPr>
          <w:rFonts w:eastAsia="DengXian"/>
          <w:lang w:eastAsia="zh-CN"/>
        </w:rPr>
        <w:t>C</w:t>
      </w:r>
      <w:r w:rsidR="00084215">
        <w:rPr>
          <w:rFonts w:eastAsia="DengXian" w:hint="eastAsia"/>
          <w:lang w:eastAsia="zh-CN"/>
        </w:rPr>
        <w:t>:</w:t>
      </w:r>
      <w:r w:rsidR="00084215">
        <w:rPr>
          <w:rFonts w:eastAsia="DengXian"/>
          <w:lang w:eastAsia="zh-CN"/>
        </w:rPr>
        <w:t xml:space="preserve"> intra-</w:t>
      </w:r>
      <w:proofErr w:type="spellStart"/>
      <w:r w:rsidR="00084215">
        <w:rPr>
          <w:rFonts w:eastAsia="DengXian"/>
          <w:lang w:eastAsia="zh-CN"/>
        </w:rPr>
        <w:t>gNB</w:t>
      </w:r>
      <w:proofErr w:type="spellEnd"/>
      <w:r w:rsidR="00084215">
        <w:rPr>
          <w:rFonts w:eastAsia="DengXian"/>
          <w:lang w:eastAsia="zh-CN"/>
        </w:rPr>
        <w:t xml:space="preserve"> indirect-to-</w:t>
      </w:r>
      <w:r w:rsidR="00084215" w:rsidRPr="00084215">
        <w:rPr>
          <w:rFonts w:eastAsia="DengXian"/>
          <w:lang w:eastAsia="zh-CN"/>
        </w:rPr>
        <w:t xml:space="preserve">indirect path switching; and </w:t>
      </w:r>
      <w:r w:rsidR="00084215">
        <w:rPr>
          <w:rFonts w:eastAsia="DengXian"/>
          <w:lang w:eastAsia="zh-CN"/>
        </w:rPr>
        <w:t>D</w:t>
      </w:r>
      <w:r w:rsidR="00084215">
        <w:rPr>
          <w:rFonts w:eastAsia="DengXian" w:hint="eastAsia"/>
          <w:lang w:eastAsia="zh-CN"/>
        </w:rPr>
        <w:t>:</w:t>
      </w:r>
      <w:r w:rsidR="00084215">
        <w:rPr>
          <w:rFonts w:eastAsia="DengXian"/>
          <w:lang w:eastAsia="zh-CN"/>
        </w:rPr>
        <w:t xml:space="preserve"> inter-</w:t>
      </w:r>
      <w:proofErr w:type="spellStart"/>
      <w:r w:rsidR="00084215">
        <w:rPr>
          <w:rFonts w:eastAsia="DengXian"/>
          <w:lang w:eastAsia="zh-CN"/>
        </w:rPr>
        <w:t>gNB</w:t>
      </w:r>
      <w:proofErr w:type="spellEnd"/>
      <w:r w:rsidR="00084215">
        <w:rPr>
          <w:rFonts w:eastAsia="DengXian"/>
          <w:lang w:eastAsia="zh-CN"/>
        </w:rPr>
        <w:t xml:space="preserve"> indirect-to-</w:t>
      </w:r>
      <w:r w:rsidR="00084215" w:rsidRPr="00084215">
        <w:rPr>
          <w:rFonts w:eastAsia="DengXian"/>
          <w:lang w:eastAsia="zh-CN"/>
        </w:rPr>
        <w:t>indirect path switching</w:t>
      </w:r>
    </w:p>
    <w:p w14:paraId="3C2AB840" w14:textId="748EF1D3" w:rsidR="00C65D4C" w:rsidRPr="00553AF6" w:rsidRDefault="00266080" w:rsidP="00553AF6">
      <w:pPr>
        <w:rPr>
          <w:lang w:eastAsia="zh-CN"/>
        </w:rPr>
      </w:pPr>
      <w:r w:rsidRPr="00553AF6">
        <w:rPr>
          <w:lang w:eastAsia="zh-CN"/>
        </w:rPr>
        <w:t xml:space="preserve">In this paper, we </w:t>
      </w:r>
      <w:r w:rsidRPr="00553AF6">
        <w:rPr>
          <w:rFonts w:hint="eastAsia"/>
          <w:lang w:eastAsia="zh-CN"/>
        </w:rPr>
        <w:t>will</w:t>
      </w:r>
      <w:r w:rsidRPr="00553AF6">
        <w:rPr>
          <w:lang w:eastAsia="zh-CN"/>
        </w:rPr>
        <w:t xml:space="preserve"> </w:t>
      </w:r>
      <w:r w:rsidR="00084215" w:rsidRPr="00553AF6">
        <w:rPr>
          <w:lang w:eastAsia="zh-CN"/>
        </w:rPr>
        <w:t xml:space="preserve">continue </w:t>
      </w:r>
      <w:r w:rsidRPr="00553AF6">
        <w:rPr>
          <w:lang w:eastAsia="zh-CN"/>
        </w:rPr>
        <w:t>discuss</w:t>
      </w:r>
      <w:r w:rsidR="00084215" w:rsidRPr="00553AF6">
        <w:rPr>
          <w:lang w:eastAsia="zh-CN"/>
        </w:rPr>
        <w:t>ing</w:t>
      </w:r>
      <w:r w:rsidRPr="00553AF6">
        <w:rPr>
          <w:lang w:eastAsia="zh-CN"/>
        </w:rPr>
        <w:t xml:space="preserve"> the </w:t>
      </w:r>
      <w:r w:rsidR="00A96ACB" w:rsidRPr="00553AF6">
        <w:rPr>
          <w:lang w:eastAsia="zh-CN"/>
        </w:rPr>
        <w:t>solutions for</w:t>
      </w:r>
      <w:r w:rsidRPr="00553AF6">
        <w:rPr>
          <w:lang w:eastAsia="zh-CN"/>
        </w:rPr>
        <w:t xml:space="preserve"> </w:t>
      </w:r>
      <w:r w:rsidR="002C01F4" w:rsidRPr="00553AF6">
        <w:rPr>
          <w:rFonts w:hint="eastAsia"/>
          <w:lang w:eastAsia="zh-CN"/>
        </w:rPr>
        <w:t>the</w:t>
      </w:r>
      <w:r w:rsidR="002C01F4" w:rsidRPr="00553AF6">
        <w:rPr>
          <w:lang w:eastAsia="zh-CN"/>
        </w:rPr>
        <w:t xml:space="preserve"> </w:t>
      </w:r>
      <w:r w:rsidR="003A0C5D" w:rsidRPr="00553AF6">
        <w:rPr>
          <w:lang w:eastAsia="zh-CN"/>
        </w:rPr>
        <w:t>scenarios</w:t>
      </w:r>
      <w:r w:rsidR="002C01F4" w:rsidRPr="00553AF6">
        <w:rPr>
          <w:lang w:eastAsia="zh-CN"/>
        </w:rPr>
        <w:t xml:space="preserve"> in </w:t>
      </w:r>
      <w:r w:rsidR="004D48CC" w:rsidRPr="00553AF6">
        <w:rPr>
          <w:lang w:eastAsia="zh-CN"/>
        </w:rPr>
        <w:t>Figure</w:t>
      </w:r>
      <w:r w:rsidR="002C01F4" w:rsidRPr="00553AF6">
        <w:rPr>
          <w:lang w:eastAsia="zh-CN"/>
        </w:rPr>
        <w:t xml:space="preserve"> 1</w:t>
      </w:r>
      <w:r w:rsidR="00AB141C">
        <w:rPr>
          <w:lang w:eastAsia="zh-CN"/>
        </w:rPr>
        <w:t>.</w:t>
      </w:r>
      <w:r w:rsidR="00084215" w:rsidRPr="00553AF6">
        <w:rPr>
          <w:lang w:eastAsia="zh-CN"/>
        </w:rPr>
        <w:t xml:space="preserve"> </w:t>
      </w:r>
      <w:r w:rsidR="00820AFA">
        <w:rPr>
          <w:lang w:eastAsia="zh-CN"/>
        </w:rPr>
        <w:t xml:space="preserve">We first </w:t>
      </w:r>
      <w:r w:rsidR="00AB141C">
        <w:rPr>
          <w:lang w:eastAsia="zh-CN"/>
        </w:rPr>
        <w:t>consider</w:t>
      </w:r>
      <w:r w:rsidR="00820AFA">
        <w:rPr>
          <w:lang w:eastAsia="zh-CN"/>
        </w:rPr>
        <w:t xml:space="preserve"> the R17</w:t>
      </w:r>
      <w:r w:rsidR="00AB141C">
        <w:rPr>
          <w:lang w:eastAsia="zh-CN"/>
        </w:rPr>
        <w:t xml:space="preserve"> </w:t>
      </w:r>
      <w:r w:rsidR="00820AFA">
        <w:rPr>
          <w:lang w:eastAsia="zh-CN"/>
        </w:rPr>
        <w:t xml:space="preserve">service continuity </w:t>
      </w:r>
      <w:r w:rsidR="00AB141C">
        <w:rPr>
          <w:lang w:eastAsia="zh-CN"/>
        </w:rPr>
        <w:t xml:space="preserve">Stage 2 </w:t>
      </w:r>
      <w:r w:rsidR="00820AFA">
        <w:rPr>
          <w:lang w:eastAsia="zh-CN"/>
        </w:rPr>
        <w:t xml:space="preserve">procedures which can be used  as </w:t>
      </w:r>
      <w:r w:rsidR="00084215" w:rsidRPr="00553AF6">
        <w:rPr>
          <w:lang w:eastAsia="zh-CN"/>
        </w:rPr>
        <w:t>the baseline procedures</w:t>
      </w:r>
      <w:r w:rsidR="00820AFA">
        <w:rPr>
          <w:lang w:eastAsia="zh-CN"/>
        </w:rPr>
        <w:t xml:space="preserve"> for these scenarios and </w:t>
      </w:r>
      <w:r w:rsidR="00084215" w:rsidRPr="00553AF6">
        <w:rPr>
          <w:lang w:eastAsia="zh-CN"/>
        </w:rPr>
        <w:t xml:space="preserve"> </w:t>
      </w:r>
      <w:r w:rsidR="00820AFA">
        <w:rPr>
          <w:lang w:eastAsia="zh-CN"/>
        </w:rPr>
        <w:t xml:space="preserve">then </w:t>
      </w:r>
      <w:r w:rsidR="00084215" w:rsidRPr="00553AF6">
        <w:rPr>
          <w:lang w:eastAsia="zh-CN"/>
        </w:rPr>
        <w:t>introduce</w:t>
      </w:r>
      <w:r w:rsidR="00820AFA">
        <w:rPr>
          <w:lang w:eastAsia="zh-CN"/>
        </w:rPr>
        <w:t xml:space="preserve"> the additional elements needed on top of the</w:t>
      </w:r>
      <w:r w:rsidR="00AB141C">
        <w:rPr>
          <w:lang w:eastAsia="zh-CN"/>
        </w:rPr>
        <w:t>se</w:t>
      </w:r>
      <w:r w:rsidR="00820AFA">
        <w:rPr>
          <w:lang w:eastAsia="zh-CN"/>
        </w:rPr>
        <w:t xml:space="preserve"> baseline procedures </w:t>
      </w:r>
      <w:r w:rsidR="00084215" w:rsidRPr="00553AF6">
        <w:rPr>
          <w:lang w:eastAsia="zh-CN"/>
        </w:rPr>
        <w:t xml:space="preserve">, e.g., new measurement events, target relay UE determination, </w:t>
      </w:r>
      <w:r w:rsidR="002C01F4" w:rsidRPr="00553AF6">
        <w:rPr>
          <w:lang w:eastAsia="zh-CN"/>
        </w:rPr>
        <w:t>inter-</w:t>
      </w:r>
      <w:proofErr w:type="spellStart"/>
      <w:r w:rsidR="002C01F4" w:rsidRPr="00553AF6">
        <w:rPr>
          <w:lang w:eastAsia="zh-CN"/>
        </w:rPr>
        <w:t>gNB</w:t>
      </w:r>
      <w:proofErr w:type="spellEnd"/>
      <w:r w:rsidR="002C01F4" w:rsidRPr="00553AF6">
        <w:rPr>
          <w:lang w:eastAsia="zh-CN"/>
        </w:rPr>
        <w:t xml:space="preserve"> signalling design</w:t>
      </w:r>
      <w:r w:rsidR="00084215" w:rsidRPr="00553AF6">
        <w:rPr>
          <w:lang w:eastAsia="zh-CN"/>
        </w:rPr>
        <w:t>, lossless handling,</w:t>
      </w:r>
      <w:r w:rsidR="00820AFA">
        <w:rPr>
          <w:lang w:eastAsia="zh-CN"/>
        </w:rPr>
        <w:t xml:space="preserve"> etc.</w:t>
      </w:r>
      <w:r w:rsidR="00847A57">
        <w:rPr>
          <w:rFonts w:eastAsiaTheme="minorEastAsia" w:hint="eastAsia"/>
          <w:lang w:eastAsia="zh-CN"/>
        </w:rPr>
        <w:t>,</w:t>
      </w:r>
      <w:r w:rsidR="00820AFA">
        <w:rPr>
          <w:lang w:eastAsia="zh-CN"/>
        </w:rPr>
        <w:t xml:space="preserve"> for R18</w:t>
      </w:r>
      <w:r w:rsidR="00AB141C">
        <w:rPr>
          <w:lang w:eastAsia="zh-CN"/>
        </w:rPr>
        <w:t xml:space="preserve"> service continuity procedures</w:t>
      </w:r>
      <w:r w:rsidR="00820AFA">
        <w:rPr>
          <w:lang w:eastAsia="zh-CN"/>
        </w:rPr>
        <w:t>.</w:t>
      </w:r>
      <w:r w:rsidR="00084215" w:rsidRPr="00553AF6">
        <w:rPr>
          <w:lang w:eastAsia="zh-CN"/>
        </w:rPr>
        <w:t xml:space="preserve"> </w:t>
      </w:r>
    </w:p>
    <w:p w14:paraId="510CA7DD" w14:textId="0935E406"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5359764D" w14:textId="2AE01B86" w:rsidR="00860CA7" w:rsidRDefault="00860CA7" w:rsidP="00A81BDC">
      <w:pPr>
        <w:rPr>
          <w:lang w:eastAsia="zh-CN"/>
        </w:rPr>
      </w:pPr>
      <w:r>
        <w:rPr>
          <w:lang w:eastAsia="zh-CN"/>
        </w:rPr>
        <w:t xml:space="preserve">In last meeting, RAN2 has agreed that the </w:t>
      </w:r>
      <w:r w:rsidRPr="00860CA7">
        <w:rPr>
          <w:lang w:eastAsia="zh-CN"/>
        </w:rPr>
        <w:t>intra-</w:t>
      </w:r>
      <w:proofErr w:type="spellStart"/>
      <w:r w:rsidRPr="00860CA7">
        <w:rPr>
          <w:lang w:eastAsia="zh-CN"/>
        </w:rPr>
        <w:t>gNB</w:t>
      </w:r>
      <w:proofErr w:type="spellEnd"/>
      <w:r w:rsidRPr="00860CA7">
        <w:rPr>
          <w:lang w:eastAsia="zh-CN"/>
        </w:rPr>
        <w:t xml:space="preserve"> indirect-to-direct path switch and </w:t>
      </w:r>
      <w:r>
        <w:rPr>
          <w:lang w:eastAsia="zh-CN"/>
        </w:rPr>
        <w:t>intra-</w:t>
      </w:r>
      <w:proofErr w:type="spellStart"/>
      <w:r>
        <w:rPr>
          <w:lang w:eastAsia="zh-CN"/>
        </w:rPr>
        <w:t>gNB</w:t>
      </w:r>
      <w:proofErr w:type="spellEnd"/>
      <w:r>
        <w:rPr>
          <w:lang w:eastAsia="zh-CN"/>
        </w:rPr>
        <w:t xml:space="preserve"> </w:t>
      </w:r>
      <w:r w:rsidRPr="00860CA7">
        <w:rPr>
          <w:lang w:eastAsia="zh-CN"/>
        </w:rPr>
        <w:t>direct-to-</w:t>
      </w:r>
      <w:r>
        <w:rPr>
          <w:lang w:eastAsia="zh-CN"/>
        </w:rPr>
        <w:t>in</w:t>
      </w:r>
      <w:r w:rsidRPr="00860CA7">
        <w:rPr>
          <w:lang w:eastAsia="zh-CN"/>
        </w:rPr>
        <w:t>direct path switch</w:t>
      </w:r>
      <w:r>
        <w:rPr>
          <w:lang w:eastAsia="zh-CN"/>
        </w:rPr>
        <w:t xml:space="preserve"> procedures should be used as the baseline for inter-</w:t>
      </w:r>
      <w:proofErr w:type="spellStart"/>
      <w:r>
        <w:rPr>
          <w:lang w:eastAsia="zh-CN"/>
        </w:rPr>
        <w:t>gNB</w:t>
      </w:r>
      <w:proofErr w:type="spellEnd"/>
      <w:r>
        <w:rPr>
          <w:lang w:eastAsia="zh-CN"/>
        </w:rPr>
        <w:t xml:space="preserve"> case. </w:t>
      </w:r>
      <w:r w:rsidR="00553AF6" w:rsidRPr="00553AF6">
        <w:rPr>
          <w:rFonts w:hint="eastAsia"/>
          <w:lang w:eastAsia="zh-CN"/>
        </w:rPr>
        <w:t>Accordingly</w:t>
      </w:r>
      <w:r>
        <w:rPr>
          <w:lang w:eastAsia="zh-CN"/>
        </w:rPr>
        <w:t xml:space="preserve">, we have the </w:t>
      </w:r>
      <w:r w:rsidR="00553AF6">
        <w:rPr>
          <w:lang w:eastAsia="zh-CN"/>
        </w:rPr>
        <w:t>procedures for</w:t>
      </w:r>
      <w:r w:rsidR="00553AF6" w:rsidRPr="00553AF6">
        <w:rPr>
          <w:rFonts w:cs="Arial"/>
          <w:lang w:eastAsia="zh-CN"/>
        </w:rPr>
        <w:t xml:space="preserve"> </w:t>
      </w:r>
      <w:r w:rsidR="00553AF6">
        <w:rPr>
          <w:rFonts w:cs="Arial"/>
          <w:lang w:eastAsia="zh-CN"/>
        </w:rPr>
        <w:t>i</w:t>
      </w:r>
      <w:r w:rsidR="00553AF6" w:rsidRPr="007A78CD">
        <w:rPr>
          <w:rFonts w:cs="Arial"/>
          <w:lang w:eastAsia="zh-CN"/>
        </w:rPr>
        <w:t>nter-</w:t>
      </w:r>
      <w:proofErr w:type="spellStart"/>
      <w:r w:rsidR="00553AF6" w:rsidRPr="007A78CD">
        <w:rPr>
          <w:rFonts w:cs="Arial"/>
          <w:lang w:eastAsia="zh-CN"/>
        </w:rPr>
        <w:t>gNB</w:t>
      </w:r>
      <w:proofErr w:type="spellEnd"/>
      <w:r w:rsidR="00553AF6" w:rsidRPr="007A78CD">
        <w:rPr>
          <w:rFonts w:cs="Arial"/>
          <w:lang w:eastAsia="zh-CN"/>
        </w:rPr>
        <w:t xml:space="preserve"> indirect-to-direct</w:t>
      </w:r>
      <w:r w:rsidR="00553AF6">
        <w:rPr>
          <w:rFonts w:asciiTheme="minorEastAsia" w:eastAsiaTheme="minorEastAsia" w:hAnsiTheme="minorEastAsia" w:cs="Arial" w:hint="eastAsia"/>
          <w:lang w:eastAsia="zh-CN"/>
        </w:rPr>
        <w:t>/</w:t>
      </w:r>
      <w:r w:rsidR="00553AF6" w:rsidRPr="007A78CD">
        <w:rPr>
          <w:rFonts w:cs="Arial"/>
          <w:lang w:eastAsia="zh-CN"/>
        </w:rPr>
        <w:t>direct-to-</w:t>
      </w:r>
      <w:r w:rsidR="00A32F52">
        <w:rPr>
          <w:rFonts w:cs="Arial"/>
          <w:lang w:eastAsia="zh-CN"/>
        </w:rPr>
        <w:t>in</w:t>
      </w:r>
      <w:r w:rsidR="00553AF6" w:rsidRPr="007A78CD">
        <w:rPr>
          <w:rFonts w:cs="Arial"/>
          <w:lang w:eastAsia="zh-CN"/>
        </w:rPr>
        <w:t>direct path switching</w:t>
      </w:r>
      <w:r w:rsidR="00553AF6">
        <w:rPr>
          <w:rFonts w:cs="Arial"/>
          <w:lang w:eastAsia="zh-CN"/>
        </w:rPr>
        <w:t xml:space="preserve"> as shown in Figure 2 and Figure 3.</w:t>
      </w:r>
    </w:p>
    <w:bookmarkEnd w:id="3"/>
    <w:bookmarkEnd w:id="4"/>
    <w:bookmarkEnd w:id="5"/>
    <w:bookmarkEnd w:id="6"/>
    <w:p w14:paraId="0FD6E42D" w14:textId="191610C1" w:rsidR="003D5B6D" w:rsidRDefault="00E512C8" w:rsidP="00E512C8">
      <w:pPr>
        <w:pStyle w:val="Heading2"/>
        <w:rPr>
          <w:rFonts w:hint="eastAsia"/>
        </w:rPr>
      </w:pPr>
      <w:r>
        <w:rPr>
          <w:lang w:eastAsia="zh-CN"/>
        </w:rPr>
        <w:t>2.</w:t>
      </w:r>
      <w:r w:rsidR="00154FA7">
        <w:rPr>
          <w:lang w:eastAsia="zh-CN"/>
        </w:rPr>
        <w:t xml:space="preserve">1 </w:t>
      </w:r>
      <w:r w:rsidR="00A96ACB" w:rsidRPr="00E80263">
        <w:rPr>
          <w:rFonts w:cs="Arial"/>
          <w:lang w:eastAsia="zh-CN"/>
        </w:rPr>
        <w:t>Inter-</w:t>
      </w:r>
      <w:proofErr w:type="spellStart"/>
      <w:r w:rsidR="00A96ACB" w:rsidRPr="00E80263">
        <w:rPr>
          <w:rFonts w:cs="Arial"/>
          <w:lang w:eastAsia="zh-CN"/>
        </w:rPr>
        <w:t>gNB</w:t>
      </w:r>
      <w:proofErr w:type="spellEnd"/>
      <w:r w:rsidR="00A96ACB" w:rsidRPr="00E80263">
        <w:rPr>
          <w:rFonts w:cs="Arial"/>
          <w:lang w:eastAsia="zh-CN"/>
        </w:rPr>
        <w:t xml:space="preserve"> indirect-to-direct path switching</w:t>
      </w:r>
    </w:p>
    <w:p w14:paraId="0C201847" w14:textId="45A6164D" w:rsidR="003A0C5D" w:rsidRDefault="003A0C5D" w:rsidP="003A0C5D">
      <w:pPr>
        <w:rPr>
          <w:rFonts w:cs="Arial"/>
          <w:lang w:eastAsia="zh-CN"/>
        </w:rPr>
      </w:pPr>
      <w:r>
        <w:rPr>
          <w:rFonts w:cs="Arial"/>
          <w:lang w:eastAsia="zh-CN"/>
        </w:rPr>
        <w:t>Figure 2 shows the procedure for the i</w:t>
      </w:r>
      <w:r w:rsidRPr="007A78CD">
        <w:rPr>
          <w:rFonts w:cs="Arial"/>
          <w:lang w:eastAsia="zh-CN"/>
        </w:rPr>
        <w:t>nter-</w:t>
      </w:r>
      <w:proofErr w:type="spellStart"/>
      <w:r w:rsidRPr="007A78CD">
        <w:rPr>
          <w:rFonts w:cs="Arial"/>
          <w:lang w:eastAsia="zh-CN"/>
        </w:rPr>
        <w:t>gNB</w:t>
      </w:r>
      <w:proofErr w:type="spellEnd"/>
      <w:r w:rsidRPr="007A78CD">
        <w:rPr>
          <w:rFonts w:cs="Arial"/>
          <w:lang w:eastAsia="zh-CN"/>
        </w:rPr>
        <w:t xml:space="preserve"> indirect-to-direct path switching</w:t>
      </w:r>
      <w:r>
        <w:rPr>
          <w:rFonts w:cs="Arial"/>
          <w:lang w:eastAsia="zh-CN"/>
        </w:rPr>
        <w:t xml:space="preserve"> case which is extended from Rel-17 </w:t>
      </w:r>
      <w:r w:rsidR="004D48CC">
        <w:rPr>
          <w:rFonts w:cs="Arial"/>
          <w:lang w:eastAsia="zh-CN"/>
        </w:rPr>
        <w:t>int</w:t>
      </w:r>
      <w:r w:rsidR="004D48CC" w:rsidRPr="007A78CD">
        <w:rPr>
          <w:rFonts w:cs="Arial"/>
          <w:lang w:eastAsia="zh-CN"/>
        </w:rPr>
        <w:t>r</w:t>
      </w:r>
      <w:r w:rsidR="004D48CC">
        <w:rPr>
          <w:rFonts w:cs="Arial"/>
          <w:lang w:eastAsia="zh-CN"/>
        </w:rPr>
        <w:t>a</w:t>
      </w:r>
      <w:r w:rsidR="004D48CC" w:rsidRPr="007A78CD">
        <w:rPr>
          <w:rFonts w:cs="Arial"/>
          <w:lang w:eastAsia="zh-CN"/>
        </w:rPr>
        <w:t>-</w:t>
      </w:r>
      <w:proofErr w:type="spellStart"/>
      <w:r w:rsidR="004D48CC" w:rsidRPr="007A78CD">
        <w:rPr>
          <w:rFonts w:cs="Arial"/>
          <w:lang w:eastAsia="zh-CN"/>
        </w:rPr>
        <w:t>gNB</w:t>
      </w:r>
      <w:proofErr w:type="spellEnd"/>
      <w:r w:rsidR="004D48CC" w:rsidRPr="007A78CD">
        <w:rPr>
          <w:rFonts w:cs="Arial"/>
          <w:lang w:eastAsia="zh-CN"/>
        </w:rPr>
        <w:t xml:space="preserve"> indirect-to-direct path switching</w:t>
      </w:r>
      <w:r w:rsidR="004D48CC">
        <w:rPr>
          <w:rFonts w:cs="Arial"/>
          <w:lang w:eastAsia="zh-CN"/>
        </w:rPr>
        <w:t xml:space="preserve"> </w:t>
      </w:r>
      <w:r>
        <w:rPr>
          <w:rFonts w:cs="Arial"/>
          <w:lang w:eastAsia="zh-CN"/>
        </w:rPr>
        <w:t>p</w:t>
      </w:r>
      <w:r w:rsidRPr="003A0C5D">
        <w:rPr>
          <w:rFonts w:cs="Arial"/>
          <w:lang w:eastAsia="zh-CN"/>
        </w:rPr>
        <w:t xml:space="preserve">rocedure </w:t>
      </w:r>
      <w:r>
        <w:rPr>
          <w:rFonts w:cs="Arial"/>
          <w:lang w:eastAsia="zh-CN"/>
        </w:rPr>
        <w:t>as defined in clause 16.12.6.1 in TS 38.300</w:t>
      </w:r>
      <w:r>
        <w:rPr>
          <w:rFonts w:cs="Arial" w:hint="eastAsia"/>
          <w:lang w:eastAsia="zh-CN"/>
        </w:rPr>
        <w:t>.</w:t>
      </w:r>
      <w:r>
        <w:rPr>
          <w:rFonts w:cs="Arial"/>
          <w:lang w:eastAsia="zh-CN"/>
        </w:rPr>
        <w:t xml:space="preserve"> </w:t>
      </w:r>
    </w:p>
    <w:p w14:paraId="3B7A256E" w14:textId="027E6CCD" w:rsidR="00A81BDC" w:rsidRDefault="00DA5916" w:rsidP="003A0C5D">
      <w:pPr>
        <w:rPr>
          <w:rFonts w:cs="Arial"/>
          <w:lang w:eastAsia="zh-CN"/>
        </w:rPr>
      </w:pPr>
      <w:r w:rsidRPr="00A81BDC">
        <w:rPr>
          <w:noProof/>
          <w:lang w:val="en-US" w:eastAsia="zh-CN"/>
        </w:rPr>
        <mc:AlternateContent>
          <mc:Choice Requires="wpg">
            <w:drawing>
              <wp:anchor distT="0" distB="0" distL="114300" distR="114300" simplePos="0" relativeHeight="251659264" behindDoc="0" locked="0" layoutInCell="1" allowOverlap="1" wp14:anchorId="4B4350BA" wp14:editId="49DAD4AC">
                <wp:simplePos x="0" y="0"/>
                <wp:positionH relativeFrom="margin">
                  <wp:posOffset>659765</wp:posOffset>
                </wp:positionH>
                <wp:positionV relativeFrom="paragraph">
                  <wp:posOffset>227330</wp:posOffset>
                </wp:positionV>
                <wp:extent cx="4566285" cy="2501265"/>
                <wp:effectExtent l="0" t="0" r="24765" b="13335"/>
                <wp:wrapTopAndBottom/>
                <wp:docPr id="5" name="组合 3"/>
                <wp:cNvGraphicFramePr/>
                <a:graphic xmlns:a="http://schemas.openxmlformats.org/drawingml/2006/main">
                  <a:graphicData uri="http://schemas.microsoft.com/office/word/2010/wordprocessingGroup">
                    <wpg:wgp>
                      <wpg:cNvGrpSpPr/>
                      <wpg:grpSpPr>
                        <a:xfrm>
                          <a:off x="0" y="0"/>
                          <a:ext cx="4566285" cy="2501265"/>
                          <a:chOff x="-40952" y="0"/>
                          <a:chExt cx="4567841" cy="2315336"/>
                        </a:xfrm>
                      </wpg:grpSpPr>
                      <wps:wsp>
                        <wps:cNvPr id="6" name="Rectangle"/>
                        <wps:cNvSpPr/>
                        <wps:spPr bwMode="auto">
                          <a:xfrm>
                            <a:off x="-40952" y="8209"/>
                            <a:ext cx="757709"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57F50933" w14:textId="77777777" w:rsidR="00816997" w:rsidRPr="00A81BDC" w:rsidRDefault="0081699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wps:txbx>
                        <wps:bodyPr lIns="0" tIns="0" rIns="0" bIns="0" anchor="ctr" anchorCtr="0"/>
                      </wps:wsp>
                      <wps:wsp>
                        <wps:cNvPr id="7" name="Rectangle"/>
                        <wps:cNvSpPr/>
                        <wps:spPr bwMode="auto">
                          <a:xfrm>
                            <a:off x="1239745" y="8209"/>
                            <a:ext cx="636413"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2B7D50FC" w14:textId="77777777" w:rsidR="00816997" w:rsidRPr="00A81BDC" w:rsidRDefault="0081699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wps:txbx>
                        <wps:bodyPr lIns="0" tIns="0" rIns="0" bIns="0" anchor="ctr" anchorCtr="0"/>
                      </wps:wsp>
                      <wps:wsp>
                        <wps:cNvPr id="8" name="Rectangle"/>
                        <wps:cNvSpPr/>
                        <wps:spPr bwMode="auto">
                          <a:xfrm>
                            <a:off x="2595331"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65AE200"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w:t>
                              </w:r>
                              <w:proofErr w:type="spellStart"/>
                              <w:r w:rsidRPr="00A81BDC">
                                <w:rPr>
                                  <w:rFonts w:asciiTheme="minorHAnsi" w:hAnsiTheme="minorHAnsi" w:cstheme="minorHAnsi"/>
                                  <w:color w:val="191919"/>
                                  <w:kern w:val="24"/>
                                  <w:sz w:val="20"/>
                                  <w:szCs w:val="20"/>
                                </w:rPr>
                                <w:t>gNB</w:t>
                              </w:r>
                              <w:proofErr w:type="spellEnd"/>
                            </w:p>
                          </w:txbxContent>
                        </wps:txbx>
                        <wps:bodyPr lIns="0" tIns="0" rIns="0" bIns="0" anchor="ctr" anchorCtr="0"/>
                      </wps:wsp>
                      <wps:wsp>
                        <wps:cNvPr id="10" name="ConnectLine"/>
                        <wps:cNvSpPr>
                          <a:spLocks/>
                        </wps:cNvSpPr>
                        <wps:spPr bwMode="auto">
                          <a:xfrm flipV="1">
                            <a:off x="321988" y="372570"/>
                            <a:ext cx="2592073" cy="46378"/>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2" name="ConnectLine"/>
                        <wps:cNvSpPr>
                          <a:spLocks/>
                        </wps:cNvSpPr>
                        <wps:spPr bwMode="auto">
                          <a:xfrm flipV="1">
                            <a:off x="311616" y="628598"/>
                            <a:ext cx="2602445"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5" name="椭圆 15"/>
                        <wps:cNvSpPr/>
                        <wps:spPr>
                          <a:xfrm>
                            <a:off x="1528604" y="373630"/>
                            <a:ext cx="89401" cy="85376"/>
                          </a:xfrm>
                          <a:prstGeom prst="ellipse">
                            <a:avLst/>
                          </a:prstGeom>
                          <a:noFill/>
                          <a:ln w="12700" cap="flat" cmpd="sng" algn="ctr">
                            <a:solidFill>
                              <a:srgbClr val="00B0F0"/>
                            </a:solidFill>
                            <a:prstDash val="solid"/>
                            <a:miter lim="800000"/>
                          </a:ln>
                          <a:effectLst/>
                        </wps:spPr>
                        <wps:bodyPr lIns="0" tIns="0" rIns="0" bIns="0" rtlCol="0" anchor="ctr" anchorCtr="0"/>
                      </wps:wsp>
                      <wps:wsp>
                        <wps:cNvPr id="16" name="椭圆 16"/>
                        <wps:cNvSpPr/>
                        <wps:spPr>
                          <a:xfrm>
                            <a:off x="1532312" y="635749"/>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7" name="椭圆 17"/>
                        <wps:cNvSpPr/>
                        <wps:spPr>
                          <a:xfrm>
                            <a:off x="1533155" y="1356311"/>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9" name="ConnectLine"/>
                        <wps:cNvSpPr>
                          <a:spLocks/>
                        </wps:cNvSpPr>
                        <wps:spPr bwMode="auto">
                          <a:xfrm flipV="1">
                            <a:off x="321988" y="1353765"/>
                            <a:ext cx="2592073" cy="54951"/>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2" name="Text 133"/>
                        <wps:cNvSpPr txBox="1"/>
                        <wps:spPr bwMode="auto">
                          <a:xfrm>
                            <a:off x="385645" y="1970791"/>
                            <a:ext cx="1148500" cy="145798"/>
                          </a:xfrm>
                          <a:prstGeom prst="rect">
                            <a:avLst/>
                          </a:prstGeom>
                          <a:noFill/>
                        </wps:spPr>
                        <wps:txbx>
                          <w:txbxContent>
                            <w:p w14:paraId="36F905B0"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wps:txbx>
                        <wps:bodyPr lIns="0" tIns="0" rIns="0" bIns="0" anchor="ctr" anchorCtr="0"/>
                      </wps:wsp>
                      <wps:wsp>
                        <wps:cNvPr id="23" name="ConnectLine"/>
                        <wps:cNvSpPr>
                          <a:spLocks/>
                        </wps:cNvSpPr>
                        <wps:spPr bwMode="auto">
                          <a:xfrm>
                            <a:off x="337408"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4" name="ConnectLine"/>
                        <wps:cNvSpPr>
                          <a:spLocks/>
                        </wps:cNvSpPr>
                        <wps:spPr bwMode="auto">
                          <a:xfrm>
                            <a:off x="1577057"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5" name="Rectangle"/>
                        <wps:cNvSpPr/>
                        <wps:spPr bwMode="auto">
                          <a:xfrm>
                            <a:off x="3874103"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0547A64D"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w:t>
                              </w:r>
                              <w:proofErr w:type="spellStart"/>
                              <w:r w:rsidRPr="00A81BDC">
                                <w:rPr>
                                  <w:rFonts w:asciiTheme="minorHAnsi" w:hAnsiTheme="minorHAnsi" w:cstheme="minorHAnsi"/>
                                  <w:color w:val="191919"/>
                                  <w:kern w:val="24"/>
                                  <w:sz w:val="20"/>
                                  <w:szCs w:val="20"/>
                                </w:rPr>
                                <w:t>gNB</w:t>
                              </w:r>
                              <w:proofErr w:type="spellEnd"/>
                            </w:p>
                          </w:txbxContent>
                        </wps:txbx>
                        <wps:bodyPr lIns="0" tIns="0" rIns="0" bIns="0" anchor="ctr" anchorCtr="0"/>
                      </wps:wsp>
                      <wps:wsp>
                        <wps:cNvPr id="26" name="ConnectLine"/>
                        <wps:cNvSpPr>
                          <a:spLocks/>
                        </wps:cNvSpPr>
                        <wps:spPr bwMode="auto">
                          <a:xfrm>
                            <a:off x="4188090" y="198013"/>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8" name="ConnectLine"/>
                        <wps:cNvSpPr>
                          <a:spLocks/>
                        </wps:cNvSpPr>
                        <wps:spPr bwMode="auto">
                          <a:xfrm>
                            <a:off x="2914060" y="1138762"/>
                            <a:ext cx="127403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9" name="Text 133"/>
                        <wps:cNvSpPr txBox="1"/>
                        <wps:spPr bwMode="auto">
                          <a:xfrm>
                            <a:off x="3119990" y="971793"/>
                            <a:ext cx="1073964" cy="166969"/>
                          </a:xfrm>
                          <a:prstGeom prst="rect">
                            <a:avLst/>
                          </a:prstGeom>
                          <a:noFill/>
                        </wps:spPr>
                        <wps:txbx>
                          <w:txbxContent>
                            <w:p w14:paraId="32E0BCB3"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wps:txbx>
                        <wps:bodyPr lIns="0" tIns="0" rIns="0" bIns="0" anchor="ctr" anchorCtr="0"/>
                      </wps:wsp>
                      <wps:wsp>
                        <wps:cNvPr id="30" name="ConnectLine"/>
                        <wps:cNvSpPr>
                          <a:spLocks/>
                        </wps:cNvSpPr>
                        <wps:spPr bwMode="auto">
                          <a:xfrm>
                            <a:off x="2905264" y="1318063"/>
                            <a:ext cx="128869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1" name="Text 133"/>
                        <wps:cNvSpPr txBox="1"/>
                        <wps:spPr bwMode="auto">
                          <a:xfrm>
                            <a:off x="3209497" y="1141592"/>
                            <a:ext cx="875395" cy="176471"/>
                          </a:xfrm>
                          <a:prstGeom prst="rect">
                            <a:avLst/>
                          </a:prstGeom>
                          <a:noFill/>
                        </wps:spPr>
                        <wps:txbx>
                          <w:txbxContent>
                            <w:p w14:paraId="7E4803D7"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wps:txbx>
                        <wps:bodyPr lIns="0" tIns="0" rIns="0" bIns="0" anchor="ctr" anchorCtr="0"/>
                      </wps:wsp>
                      <wps:wsp>
                        <wps:cNvPr id="32" name="Text 135"/>
                        <wps:cNvSpPr txBox="1"/>
                        <wps:spPr bwMode="auto">
                          <a:xfrm>
                            <a:off x="985490" y="1479587"/>
                            <a:ext cx="1218289" cy="131152"/>
                          </a:xfrm>
                          <a:prstGeom prst="rect">
                            <a:avLst/>
                          </a:prstGeom>
                          <a:solidFill>
                            <a:sysClr val="window" lastClr="FFFFFF"/>
                          </a:solidFill>
                        </wps:spPr>
                        <wps:txbx>
                          <w:txbxContent>
                            <w:p w14:paraId="4040C84E"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6. RA to target </w:t>
                              </w:r>
                              <w:proofErr w:type="spellStart"/>
                              <w:r w:rsidRPr="00A81BDC">
                                <w:rPr>
                                  <w:rFonts w:asciiTheme="minorHAnsi" w:hAnsiTheme="minorHAnsi" w:cstheme="minorHAnsi"/>
                                  <w:color w:val="191919"/>
                                  <w:kern w:val="24"/>
                                  <w:sz w:val="20"/>
                                  <w:szCs w:val="20"/>
                                </w:rPr>
                                <w:t>gNB</w:t>
                              </w:r>
                              <w:proofErr w:type="spellEnd"/>
                            </w:p>
                          </w:txbxContent>
                        </wps:txbx>
                        <wps:bodyPr lIns="0" tIns="0" rIns="0" bIns="0" anchor="ctr" anchorCtr="0"/>
                      </wps:wsp>
                      <wps:wsp>
                        <wps:cNvPr id="33" name="ConnectLine"/>
                        <wps:cNvSpPr>
                          <a:spLocks/>
                        </wps:cNvSpPr>
                        <wps:spPr bwMode="auto">
                          <a:xfrm flipV="1">
                            <a:off x="343272" y="2096126"/>
                            <a:ext cx="1227688"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4" name="ConnectLine"/>
                        <wps:cNvSpPr>
                          <a:spLocks/>
                        </wps:cNvSpPr>
                        <wps:spPr bwMode="auto">
                          <a:xfrm flipV="1">
                            <a:off x="1570961" y="2080668"/>
                            <a:ext cx="1346289" cy="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5" name="Text 135"/>
                        <wps:cNvSpPr txBox="1"/>
                        <wps:spPr bwMode="auto">
                          <a:xfrm>
                            <a:off x="1618005" y="1913940"/>
                            <a:ext cx="1348556" cy="156029"/>
                          </a:xfrm>
                          <a:prstGeom prst="rect">
                            <a:avLst/>
                          </a:prstGeom>
                          <a:noFill/>
                        </wps:spPr>
                        <wps:txbx>
                          <w:txbxContent>
                            <w:p w14:paraId="178E480C"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wps:txbx>
                        <wps:bodyPr lIns="0" tIns="0" rIns="0" bIns="0" anchor="ctr" anchorCtr="0"/>
                      </wps:wsp>
                      <wps:wsp>
                        <wps:cNvPr id="11" name="Text 130"/>
                        <wps:cNvSpPr txBox="1"/>
                        <wps:spPr bwMode="auto">
                          <a:xfrm>
                            <a:off x="1103516" y="245944"/>
                            <a:ext cx="1110003" cy="111369"/>
                          </a:xfrm>
                          <a:prstGeom prst="rect">
                            <a:avLst/>
                          </a:prstGeom>
                          <a:solidFill>
                            <a:schemeClr val="bg1"/>
                          </a:solidFill>
                        </wps:spPr>
                        <wps:txbx>
                          <w:txbxContent>
                            <w:p w14:paraId="5F4E2DAF"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wps:txbx>
                        <wps:bodyPr lIns="0" tIns="0" rIns="0" bIns="0" anchor="ctr" anchorCtr="0"/>
                      </wps:wsp>
                      <wps:wsp>
                        <wps:cNvPr id="13" name="Text 135"/>
                        <wps:cNvSpPr txBox="1"/>
                        <wps:spPr bwMode="auto">
                          <a:xfrm>
                            <a:off x="650171" y="1207875"/>
                            <a:ext cx="1993009" cy="137065"/>
                          </a:xfrm>
                          <a:prstGeom prst="rect">
                            <a:avLst/>
                          </a:prstGeom>
                          <a:solidFill>
                            <a:schemeClr val="bg1"/>
                          </a:solidFill>
                        </wps:spPr>
                        <wps:txbx>
                          <w:txbxContent>
                            <w:p w14:paraId="645BE8EF"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wps:txbx>
                        <wps:bodyPr lIns="0" tIns="0" rIns="0" bIns="0" anchor="ctr" anchorCtr="0"/>
                      </wps:wsp>
                      <wps:wsp>
                        <wps:cNvPr id="18" name="Text 131"/>
                        <wps:cNvSpPr txBox="1"/>
                        <wps:spPr bwMode="auto">
                          <a:xfrm>
                            <a:off x="370606" y="481994"/>
                            <a:ext cx="2665104" cy="131291"/>
                          </a:xfrm>
                          <a:prstGeom prst="rect">
                            <a:avLst/>
                          </a:prstGeom>
                          <a:solidFill>
                            <a:schemeClr val="bg1"/>
                          </a:solidFill>
                        </wps:spPr>
                        <wps:txbx>
                          <w:txbxContent>
                            <w:p w14:paraId="7918B506"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wps:txbx>
                        <wps:bodyPr lIns="0" tIns="0" rIns="0" bIns="0" anchor="ctr" anchorCtr="0"/>
                      </wps:wsp>
                      <wps:wsp>
                        <wps:cNvPr id="9" name="ConnectLine"/>
                        <wps:cNvSpPr>
                          <a:spLocks/>
                        </wps:cNvSpPr>
                        <wps:spPr bwMode="auto">
                          <a:xfrm>
                            <a:off x="2914061" y="189698"/>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7" name="Rectangle"/>
                        <wps:cNvSpPr/>
                        <wps:spPr bwMode="auto">
                          <a:xfrm>
                            <a:off x="2437717" y="770241"/>
                            <a:ext cx="926909" cy="171041"/>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FE396CB" w14:textId="77777777" w:rsidR="00816997" w:rsidRPr="00A81BDC" w:rsidRDefault="0081699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wps:txbx>
                        <wps:bodyPr lIns="0" tIns="0" rIns="0" bIns="0" anchor="ctr" anchorCtr="0"/>
                      </wps:wsp>
                      <wps:wsp>
                        <wps:cNvPr id="14" name="ConnectLine"/>
                        <wps:cNvSpPr>
                          <a:spLocks/>
                        </wps:cNvSpPr>
                        <wps:spPr bwMode="auto">
                          <a:xfrm flipV="1">
                            <a:off x="337408" y="1812306"/>
                            <a:ext cx="3850682" cy="4337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1" name="ConnectLine"/>
                        <wps:cNvSpPr>
                          <a:spLocks/>
                        </wps:cNvSpPr>
                        <wps:spPr bwMode="auto">
                          <a:xfrm flipV="1">
                            <a:off x="321988" y="1582536"/>
                            <a:ext cx="3866102" cy="5424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0" name="Text 136"/>
                        <wps:cNvSpPr txBox="1"/>
                        <wps:spPr bwMode="auto">
                          <a:xfrm>
                            <a:off x="621582" y="1673908"/>
                            <a:ext cx="3027679" cy="151031"/>
                          </a:xfrm>
                          <a:prstGeom prst="rect">
                            <a:avLst/>
                          </a:prstGeom>
                          <a:solidFill>
                            <a:sysClr val="window" lastClr="FFFFFF"/>
                          </a:solidFill>
                        </wps:spPr>
                        <wps:txbx>
                          <w:txbxContent>
                            <w:p w14:paraId="5967CDF9"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B4350BA" id="组合 3" o:spid="_x0000_s1026" style="position:absolute;margin-left:51.95pt;margin-top:17.9pt;width:359.55pt;height:196.95pt;z-index:251659264;mso-position-horizontal-relative:margin;mso-width-relative:margin;mso-height-relative:margin" coordorigin="-409" coordsize="45678,2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">
                <v:shape id="Rectangle" o:spid="_x0000_s1027" style="position:absolute;left:-409;top:82;width:7576;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" adj="-11796480,,5400" path="m,l868440,r,379596l,379596,,xe" strokecolor="#323232" strokeweight=".44444mm">
                  <v:stroke joinstyle="miter"/>
                  <v:formulas/>
                  <v:path arrowok="t" o:connecttype="custom" o:connectlocs="0,97699;383311,0;757709,97699;383311,189652" o:connectangles="0,0,0,0" textboxrect="0,0,868440,379596"/>
                  <v:textbox inset="0,0,0,0">
                    <w:txbxContent>
                      <w:p w14:paraId="57F50933" w14:textId="77777777" w:rsidR="00816997" w:rsidRPr="00A81BDC" w:rsidRDefault="0081699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v:textbox>
                </v:shape>
                <v:shape id="Rectangle" o:spid="_x0000_s1028" style="position:absolute;left:12397;top:82;width:6364;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" adj="-11796480,,5400" path="m,l868440,r,379596l,379596,,xe" strokecolor="#323232" strokeweight=".44444mm">
                  <v:stroke joinstyle="miter"/>
                  <v:formulas/>
                  <v:path arrowok="t" o:connecttype="custom" o:connectlocs="0,97699;321950,0;636413,97699;321950,189652" o:connectangles="0,0,0,0" textboxrect="0,0,868440,379596"/>
                  <v:textbox inset="0,0,0,0">
                    <w:txbxContent>
                      <w:p w14:paraId="2B7D50FC" w14:textId="77777777" w:rsidR="00816997" w:rsidRPr="00A81BDC" w:rsidRDefault="0081699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v:textbox>
                </v:shape>
                <v:shape id="Rectangle" o:spid="_x0000_s1029" style="position:absolute;left:25953;width:6528;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565AE200"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S-gNB</w:t>
                        </w:r>
                      </w:p>
                    </w:txbxContent>
                  </v:textbox>
                </v:shape>
                <v:shape id="ConnectLine" o:spid="_x0000_s1030" style="position:absolute;left:3219;top:3725;width:25921;height:46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" path="m,nfl3372268,e" filled="f" strokecolor="#00b0f0" strokeweight="1pt">
                  <v:stroke dashstyle="3 1" startarrow="block" endarrow="block" joinstyle="miter"/>
                  <v:path arrowok="t" o:connecttype="custom" o:connectlocs="0,0;2592073,0" o:connectangles="0,0"/>
                </v:shape>
                <v:shape id="ConnectLine" o:spid="_x0000_s1031" style="position:absolute;left:3116;top:6285;width:26024;height:434;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" path="m,nfl3372269,e" filled="f" strokecolor="#323232" strokeweight="1pt">
                  <v:stroke startarrow="block" endarrow="block" joinstyle="miter"/>
                  <v:path arrowok="t" o:connecttype="custom" o:connectlocs="0,0;2602445,0" o:connectangles="0,0"/>
                </v:shape>
                <v:oval id="椭圆 15" o:spid="_x0000_s1032" style="position:absolute;left:15286;top:3736;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" filled="f" strokecolor="#00b0f0" strokeweight="1pt">
                  <v:stroke joinstyle="miter"/>
                  <v:textbox inset="0,0,0,0"/>
                </v:oval>
                <v:oval id="椭圆 16" o:spid="_x0000_s1033" style="position:absolute;left:15323;top:6357;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" filled="f" strokecolor="windowText" strokeweight="1pt">
                  <v:stroke joinstyle="miter"/>
                  <v:textbox inset="0,0,0,0"/>
                </v:oval>
                <v:oval id="椭圆 17" o:spid="_x0000_s1034" style="position:absolute;left:15331;top:13563;width:894;height:8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" filled="f" strokecolor="windowText" strokeweight="1pt">
                  <v:stroke joinstyle="miter"/>
                  <v:textbox inset="0,0,0,0"/>
                </v:oval>
                <v:shape id="ConnectLine" o:spid="_x0000_s1035" style="position:absolute;left:3219;top:13537;width:25921;height:55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" path="m,1122nfl3478527,e" filled="f" strokecolor="#323232" strokeweight="1pt">
                  <v:stroke startarrow="block" joinstyle="miter"/>
                  <v:path arrowok="t" o:connecttype="custom" o:connectlocs="0,7707;2592073,0" o:connectangles="0,0"/>
                </v:shape>
                <v:shapetype id="_x0000_t202" coordsize="21600,21600" o:spt="202" path="m,l,21600r21600,l21600,xe">
                  <v:stroke joinstyle="miter"/>
                  <v:path gradientshapeok="t" o:connecttype="rect"/>
                </v:shapetype>
                <v:shape id="Text 133" o:spid="_x0000_s1036" type="#_x0000_t202" style="position:absolute;left:3856;top:19707;width:11485;height:1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36F905B0"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v:textbox>
                </v:shape>
                <v:shape id="ConnectLine" o:spid="_x0000_s1037" style="position:absolute;left:3374;top:1980;width:58;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EddxAAAANsAAAAPAAAAZHJzL2Rvd25yZXYueG1sRI/NasMw&#10;EITvgb6D2EJviVwH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DrsR13EAAAA2wAAAA8A&#10;AAAAAAAAAAAAAAAABwIAAGRycy9kb3ducmV2LnhtbFBLBQYAAAAAAwADALcAAAD4AgAAAAA=&#10;" path="m,nfl,4117476e" filled="f" strokecolor="#323232" strokeweight="1pt">
                  <v:stroke joinstyle="miter"/>
                  <v:path arrowok="t" o:connecttype="custom" o:connectlocs="0,0;0,2117323" o:connectangles="0,0"/>
                </v:shape>
                <v:shape id="ConnectLine" o:spid="_x0000_s1038" style="position:absolute;left:15770;top:1980;width:59;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d8pxAAAANsAAAAPAAAAZHJzL2Rvd25yZXYueG1sRI/NasMw&#10;EITvgb6D2EJviVwT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LUF3ynEAAAA2wAAAA8A&#10;AAAAAAAAAAAAAAAABwIAAGRycy9kb3ducmV2LnhtbFBLBQYAAAAAAwADALcAAAD4AgAAAAA=&#10;" path="m,nfl,4117476e" filled="f" strokecolor="#323232" strokeweight="1pt">
                  <v:stroke joinstyle="miter"/>
                  <v:path arrowok="t" o:connecttype="custom" o:connectlocs="0,0;0,2117323" o:connectangles="0,0"/>
                </v:shape>
                <v:shape id="Rectangle" o:spid="_x0000_s1039" style="position:absolute;left:38741;width:6527;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0547A64D"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T-gNB</w:t>
                        </w:r>
                      </w:p>
                    </w:txbxContent>
                  </v:textbox>
                </v:shape>
                <v:shape id="ConnectLine" o:spid="_x0000_s1040" style="position:absolute;left:41880;top:1980;width:59;height:21173;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" path="m,nfl,4087858e" filled="f" strokecolor="#323232" strokeweight="1pt">
                  <v:stroke joinstyle="miter"/>
                  <v:path arrowok="t" o:connecttype="custom" o:connectlocs="0,0;0,2117323" o:connectangles="0,0"/>
                </v:shape>
                <v:shape id="ConnectLine" o:spid="_x0000_s1041" style="position:absolute;left:29140;top:11387;width:12740;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" path="m1792000,nfl,e" filled="f" strokecolor="#323232" strokeweight="1pt">
                  <v:stroke startarrow="block" joinstyle="miter"/>
                  <v:path arrowok="t" o:connecttype="custom" o:connectlocs="1274030,0;0,0" o:connectangles="0,0"/>
                </v:shape>
                <v:shape id="Text 133" o:spid="_x0000_s1042" type="#_x0000_t202" style="position:absolute;left:31199;top:9717;width:10740;height:1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" filled="f" stroked="f">
                  <v:textbox inset="0,0,0,0">
                    <w:txbxContent>
                      <w:p w14:paraId="32E0BCB3"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v:textbox>
                </v:shape>
                <v:shape id="ConnectLine" o:spid="_x0000_s1043" style="position:absolute;left:29052;top:13180;width:12887;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" path="m1792000,nfl,e" filled="f" strokecolor="#323232" strokeweight="1pt">
                  <v:stroke endarrow="block" joinstyle="miter"/>
                  <v:path arrowok="t" o:connecttype="custom" o:connectlocs="1288690,0;0,0" o:connectangles="0,0"/>
                </v:shape>
                <v:shape id="Text 133" o:spid="_x0000_s1044" type="#_x0000_t202" style="position:absolute;left:32094;top:11415;width:875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QixAAAANsAAAAPAAAAZHJzL2Rvd25yZXYueG1sRI/dasJA&#10;FITvhb7DcgreiG60IC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AwvBCLEAAAA2wAAAA8A&#10;AAAAAAAAAAAAAAAABwIAAGRycy9kb3ducmV2LnhtbFBLBQYAAAAAAwADALcAAAD4AgAAAAA=&#10;" filled="f" stroked="f">
                  <v:textbox inset="0,0,0,0">
                    <w:txbxContent>
                      <w:p w14:paraId="7E4803D7"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v:textbox>
                </v:shape>
                <v:shape id="Text 135" o:spid="_x0000_s1045" type="#_x0000_t202" style="position:absolute;left:9854;top:14795;width:12183;height:1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" fillcolor="window" stroked="f">
                  <v:textbox inset="0,0,0,0">
                    <w:txbxContent>
                      <w:p w14:paraId="4040C84E"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6. RA to target gNB</w:t>
                        </w:r>
                      </w:p>
                    </w:txbxContent>
                  </v:textbox>
                </v:shape>
                <v:shape id="ConnectLine" o:spid="_x0000_s1046" style="position:absolute;left:3432;top:20961;width:12277;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" path="m1792000,nfl,e" filled="f" strokecolor="#323232" strokeweight="1pt">
                  <v:stroke startarrow="block" endarrow="block" joinstyle="miter"/>
                  <v:path arrowok="t" o:connecttype="custom" o:connectlocs="1227688,0;0,0" o:connectangles="0,0"/>
                </v:shape>
                <v:shape id="ConnectLine" o:spid="_x0000_s1047" style="position:absolute;left:15709;top:20806;width:13463;height:0;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" path="m1792000,nfl,e" filled="f" strokecolor="#323232" strokeweight="1pt">
                  <v:stroke startarrow="block" endarrow="block" joinstyle="miter"/>
                  <v:path arrowok="t" o:connecttype="custom" o:connectlocs="1346289,0;0,0" o:connectangles="0,0"/>
                </v:shape>
                <v:shape id="Text 135" o:spid="_x0000_s1048" type="#_x0000_t202" style="position:absolute;left:16180;top:19139;width:13485;height:1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178E480C"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v:textbox>
                </v:shape>
                <v:shape id="Text 130" o:spid="_x0000_s1049" type="#_x0000_t202" style="position:absolute;left:11035;top:2459;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" fillcolor="white [3212]" stroked="f">
                  <v:textbox inset="0,0,0,0">
                    <w:txbxContent>
                      <w:p w14:paraId="5F4E2DAF"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v:textbox>
                </v:shape>
                <v:shape id="Text 135" o:spid="_x0000_s1050" type="#_x0000_t202" style="position:absolute;left:6501;top:12078;width:19930;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" fillcolor="white [3212]" stroked="f">
                  <v:textbox inset="0,0,0,0">
                    <w:txbxContent>
                      <w:p w14:paraId="645BE8EF"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v:textbox>
                </v:shape>
                <v:shape id="Text 131" o:spid="_x0000_s1051" type="#_x0000_t202" style="position:absolute;left:3706;top:4819;width:26651;height:1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" fillcolor="white [3212]" stroked="f">
                  <v:textbox inset="0,0,0,0">
                    <w:txbxContent>
                      <w:p w14:paraId="7918B506"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v:textbox>
                </v:shape>
                <v:shape id="ConnectLine" o:spid="_x0000_s1052" style="position:absolute;left:29140;top:1896;width:59;height:21174;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" path="m,nfl,4087858e" filled="f" strokecolor="#323232" strokeweight="1pt">
                  <v:stroke joinstyle="miter"/>
                  <v:path arrowok="t" o:connecttype="custom" o:connectlocs="0,0;0,2117323" o:connectangles="0,0"/>
                </v:shape>
                <v:shape id="Rectangle" o:spid="_x0000_s1053" style="position:absolute;left:24377;top:7702;width:9269;height:1710;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" adj="-11796480,,5400" path="m,l1626637,r,410000l,410000,,xe" fillcolor="window" strokecolor="#323232" strokeweight=".37036mm">
                  <v:stroke joinstyle="miter"/>
                  <v:formulas/>
                  <v:path arrowok="t" o:connecttype="custom" o:connectlocs="0,87421;464880,0;926909,87421;464880,171041" o:connectangles="0,0,0,0" textboxrect="0,0,1626637,410000"/>
                  <v:textbox inset="0,0,0,0">
                    <w:txbxContent>
                      <w:p w14:paraId="6FE396CB" w14:textId="77777777" w:rsidR="00816997" w:rsidRPr="00A81BDC" w:rsidRDefault="00816997"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v:textbox>
                </v:shape>
                <v:shape id="ConnectLine" o:spid="_x0000_s1054" style="position:absolute;left:3374;top:18123;width:38506;height:433;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" path="m,nfl3372273,1011e" filled="f" strokecolor="#323232" strokeweight="1pt">
                  <v:stroke endarrow="block" joinstyle="miter"/>
                  <v:path arrowok="t" o:connecttype="custom" o:connectlocs="0,0;9030475,181807" o:connectangles="0,0"/>
                </v:shape>
                <v:shape id="ConnectLine" o:spid="_x0000_s1055" style="position:absolute;left:3219;top:15825;width:38661;height:542;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" path="m1792000,nfl,e" filled="f" strokecolor="#323232" strokeweight="1pt">
                  <v:stroke startarrow="block" endarrow="block" joinstyle="miter"/>
                  <v:path arrowok="t" o:connecttype="custom" o:connectlocs="3866102,0;0,0" o:connectangles="0,0"/>
                </v:shape>
                <v:shape id="Text 136" o:spid="_x0000_s1056" type="#_x0000_t202" style="position:absolute;left:6215;top:16739;width:30277;height:1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" fillcolor="window" stroked="f">
                  <v:textbox inset="0,0,0,0">
                    <w:txbxContent>
                      <w:p w14:paraId="5967CDF9" w14:textId="77777777" w:rsidR="00816997" w:rsidRPr="00A81BDC" w:rsidRDefault="00816997"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v:textbox>
                </v:shape>
                <w10:wrap type="topAndBottom" anchorx="margin"/>
              </v:group>
            </w:pict>
          </mc:Fallback>
        </mc:AlternateContent>
      </w:r>
    </w:p>
    <w:p w14:paraId="1E6E0BDA" w14:textId="7800572E" w:rsidR="00585A29" w:rsidRDefault="00585A29" w:rsidP="00585A29">
      <w:pPr>
        <w:jc w:val="center"/>
        <w:rPr>
          <w:rFonts w:cs="Arial"/>
          <w:lang w:eastAsia="zh-CN"/>
        </w:rPr>
      </w:pPr>
      <w:r>
        <w:rPr>
          <w:rFonts w:cs="Arial"/>
          <w:lang w:eastAsia="zh-CN"/>
        </w:rPr>
        <w:t>Fig</w:t>
      </w:r>
      <w:r w:rsidR="00A66808">
        <w:rPr>
          <w:rFonts w:cs="Arial"/>
          <w:lang w:eastAsia="zh-CN"/>
        </w:rPr>
        <w:t>ure</w:t>
      </w:r>
      <w:r>
        <w:rPr>
          <w:rFonts w:cs="Arial"/>
          <w:lang w:eastAsia="zh-CN"/>
        </w:rPr>
        <w:t xml:space="preserve"> 2.  </w:t>
      </w:r>
      <w:r w:rsidRPr="007A78CD">
        <w:rPr>
          <w:rFonts w:cs="Arial"/>
          <w:lang w:eastAsia="zh-CN"/>
        </w:rPr>
        <w:t>Inter-</w:t>
      </w:r>
      <w:proofErr w:type="spellStart"/>
      <w:r w:rsidRPr="007A78CD">
        <w:rPr>
          <w:rFonts w:cs="Arial"/>
          <w:lang w:eastAsia="zh-CN"/>
        </w:rPr>
        <w:t>gNB</w:t>
      </w:r>
      <w:proofErr w:type="spellEnd"/>
      <w:r w:rsidRPr="007A78CD">
        <w:rPr>
          <w:rFonts w:cs="Arial"/>
          <w:lang w:eastAsia="zh-CN"/>
        </w:rPr>
        <w:t xml:space="preserve"> indirect-to-direct path switching</w:t>
      </w:r>
      <w:r>
        <w:rPr>
          <w:rFonts w:cs="Arial"/>
          <w:lang w:eastAsia="zh-CN"/>
        </w:rPr>
        <w:t xml:space="preserve"> procedure</w:t>
      </w:r>
    </w:p>
    <w:p w14:paraId="03ACBA56" w14:textId="77777777" w:rsidR="00034E45" w:rsidRDefault="00034E45" w:rsidP="00585A29">
      <w:pPr>
        <w:jc w:val="center"/>
        <w:rPr>
          <w:rFonts w:cs="Arial"/>
          <w:lang w:eastAsia="zh-CN"/>
        </w:rPr>
      </w:pPr>
    </w:p>
    <w:p w14:paraId="23439974" w14:textId="75DA1CBA" w:rsidR="00585A29" w:rsidRDefault="00585A29" w:rsidP="00585A29">
      <w:pPr>
        <w:rPr>
          <w:rFonts w:cs="Arial"/>
          <w:lang w:eastAsia="zh-CN"/>
        </w:rPr>
      </w:pPr>
      <w:r>
        <w:rPr>
          <w:rFonts w:cs="Arial"/>
          <w:lang w:eastAsia="zh-CN"/>
        </w:rPr>
        <w:t xml:space="preserve">Step 1. Remote UE </w:t>
      </w:r>
      <w:r w:rsidR="00000F86">
        <w:rPr>
          <w:rFonts w:cs="Arial"/>
          <w:lang w:eastAsia="zh-CN"/>
        </w:rPr>
        <w:t xml:space="preserve">triggers the </w:t>
      </w:r>
      <w:r>
        <w:rPr>
          <w:rFonts w:cs="Arial"/>
          <w:lang w:eastAsia="zh-CN"/>
        </w:rPr>
        <w:t>measurements</w:t>
      </w:r>
      <w:r w:rsidR="00000F86">
        <w:rPr>
          <w:rFonts w:cs="Arial"/>
          <w:lang w:eastAsia="zh-CN"/>
        </w:rPr>
        <w:t xml:space="preserve"> report when the </w:t>
      </w:r>
      <w:proofErr w:type="spellStart"/>
      <w:r w:rsidR="00000F86">
        <w:rPr>
          <w:rFonts w:cs="Arial"/>
          <w:lang w:eastAsia="zh-CN"/>
        </w:rPr>
        <w:t>sidelink</w:t>
      </w:r>
      <w:proofErr w:type="spellEnd"/>
      <w:r w:rsidR="00000F86">
        <w:rPr>
          <w:rFonts w:cs="Arial"/>
          <w:lang w:eastAsia="zh-CN"/>
        </w:rPr>
        <w:t xml:space="preserve"> measurement </w:t>
      </w:r>
      <w:r w:rsidR="00000F86" w:rsidRPr="00472FEB">
        <w:rPr>
          <w:rFonts w:cs="Arial"/>
          <w:lang w:eastAsia="zh-CN"/>
        </w:rPr>
        <w:t>quantity</w:t>
      </w:r>
      <w:r w:rsidR="00000F86">
        <w:rPr>
          <w:rFonts w:cs="Arial"/>
          <w:lang w:eastAsia="zh-CN"/>
        </w:rPr>
        <w:t xml:space="preserve"> between Relay UE and Remote UE</w:t>
      </w:r>
      <w:r w:rsidR="00592816">
        <w:rPr>
          <w:rFonts w:cs="Arial"/>
          <w:lang w:eastAsia="zh-CN"/>
        </w:rPr>
        <w:t xml:space="preserve"> indicate</w:t>
      </w:r>
      <w:r w:rsidR="00FF610D">
        <w:rPr>
          <w:rFonts w:cs="Arial"/>
          <w:lang w:eastAsia="zh-CN"/>
        </w:rPr>
        <w:t>s deteriorated link quality</w:t>
      </w:r>
      <w:r w:rsidR="00000F86">
        <w:rPr>
          <w:rFonts w:cs="Arial"/>
          <w:lang w:eastAsia="zh-CN"/>
        </w:rPr>
        <w:t>. The triggering Event X1 and Event X2 can be reused in the</w:t>
      </w:r>
      <w:r>
        <w:rPr>
          <w:rFonts w:cs="Arial"/>
          <w:lang w:eastAsia="zh-CN"/>
        </w:rPr>
        <w:t xml:space="preserve"> measurement configuration</w:t>
      </w:r>
      <w:r w:rsidRPr="00471615">
        <w:rPr>
          <w:rFonts w:cs="Arial"/>
          <w:lang w:eastAsia="zh-CN"/>
        </w:rPr>
        <w:t>.</w:t>
      </w:r>
      <w:r w:rsidR="00C6275A">
        <w:rPr>
          <w:rFonts w:cs="Arial"/>
          <w:lang w:eastAsia="zh-CN"/>
        </w:rPr>
        <w:t xml:space="preserve"> The </w:t>
      </w:r>
      <w:proofErr w:type="spellStart"/>
      <w:r w:rsidR="00C6275A">
        <w:rPr>
          <w:rFonts w:cs="Arial"/>
          <w:lang w:eastAsia="zh-CN"/>
        </w:rPr>
        <w:t>Uu</w:t>
      </w:r>
      <w:proofErr w:type="spellEnd"/>
      <w:r w:rsidR="00C6275A">
        <w:rPr>
          <w:rFonts w:cs="Arial"/>
          <w:lang w:eastAsia="zh-CN"/>
        </w:rPr>
        <w:t xml:space="preserve"> measurements of neighbour cells can be included in the measurements report.</w:t>
      </w:r>
    </w:p>
    <w:p w14:paraId="75550673" w14:textId="20577C03" w:rsidR="004D48CC" w:rsidRDefault="004D48CC" w:rsidP="004D48CC">
      <w:pPr>
        <w:pStyle w:val="ListParagraph"/>
        <w:numPr>
          <w:ilvl w:val="0"/>
          <w:numId w:val="40"/>
        </w:numPr>
        <w:ind w:firstLineChars="0"/>
      </w:pPr>
      <w:r>
        <w:t xml:space="preserve">Event X1: </w:t>
      </w:r>
      <w:r w:rsidRPr="00962B3F">
        <w:t>Serving L2 U2N Relay UE becomes worse than threshold1 and NR Cell</w:t>
      </w:r>
      <w:r>
        <w:t xml:space="preserve"> becomes better than threshold2</w:t>
      </w:r>
    </w:p>
    <w:p w14:paraId="7A7A5A3B" w14:textId="35DBE5D7" w:rsidR="004D48CC" w:rsidRPr="00962B3F" w:rsidRDefault="004D48CC" w:rsidP="004D48CC">
      <w:pPr>
        <w:pStyle w:val="ListParagraph"/>
        <w:numPr>
          <w:ilvl w:val="0"/>
          <w:numId w:val="40"/>
        </w:numPr>
        <w:ind w:firstLineChars="0"/>
      </w:pPr>
      <w:r>
        <w:t xml:space="preserve">Event X2: </w:t>
      </w:r>
      <w:r w:rsidRPr="00962B3F">
        <w:t xml:space="preserve">Serving L2 U2N Relay </w:t>
      </w:r>
      <w:r>
        <w:t>UE becomes worse than threshold</w:t>
      </w:r>
    </w:p>
    <w:p w14:paraId="7362AEF6" w14:textId="26FA020D" w:rsidR="00585A29" w:rsidRDefault="00C6275A" w:rsidP="00585A29">
      <w:pPr>
        <w:rPr>
          <w:rFonts w:cs="Arial"/>
          <w:lang w:eastAsia="zh-CN"/>
        </w:rPr>
      </w:pPr>
      <w:r>
        <w:rPr>
          <w:rFonts w:cs="Arial"/>
          <w:lang w:eastAsia="zh-CN"/>
        </w:rPr>
        <w:t xml:space="preserve">Step 2. Source </w:t>
      </w:r>
      <w:proofErr w:type="spellStart"/>
      <w:r>
        <w:rPr>
          <w:rFonts w:cs="Arial"/>
          <w:lang w:eastAsia="zh-CN"/>
        </w:rPr>
        <w:t>gNB</w:t>
      </w:r>
      <w:proofErr w:type="spellEnd"/>
      <w:r>
        <w:rPr>
          <w:rFonts w:cs="Arial"/>
          <w:lang w:eastAsia="zh-CN"/>
        </w:rPr>
        <w:t xml:space="preserve"> decides</w:t>
      </w:r>
      <w:r w:rsidR="00585A29">
        <w:rPr>
          <w:rFonts w:cs="Arial"/>
          <w:lang w:eastAsia="zh-CN"/>
        </w:rPr>
        <w:t xml:space="preserve"> to switch the Remote UE to a target cell in the target </w:t>
      </w:r>
      <w:proofErr w:type="spellStart"/>
      <w:r w:rsidR="00585A29">
        <w:rPr>
          <w:rFonts w:cs="Arial"/>
          <w:lang w:eastAsia="zh-CN"/>
        </w:rPr>
        <w:t>gNB</w:t>
      </w:r>
      <w:proofErr w:type="spellEnd"/>
      <w:r w:rsidR="00585A29">
        <w:rPr>
          <w:rFonts w:cs="Arial"/>
          <w:lang w:eastAsia="zh-CN"/>
        </w:rPr>
        <w:t xml:space="preserve"> based on the reporting results.  </w:t>
      </w:r>
    </w:p>
    <w:p w14:paraId="2BDEF992" w14:textId="51C5CC15" w:rsidR="00585A29" w:rsidRDefault="00585A29" w:rsidP="00585A29">
      <w:pPr>
        <w:rPr>
          <w:rFonts w:cs="Arial"/>
          <w:lang w:eastAsia="zh-CN"/>
        </w:rPr>
      </w:pPr>
      <w:r>
        <w:rPr>
          <w:rFonts w:cs="Arial"/>
          <w:lang w:eastAsia="zh-CN"/>
        </w:rPr>
        <w:t xml:space="preserve">Step 3. Source </w:t>
      </w:r>
      <w:proofErr w:type="spellStart"/>
      <w:r>
        <w:rPr>
          <w:rFonts w:cs="Arial"/>
          <w:lang w:eastAsia="zh-CN"/>
        </w:rPr>
        <w:t>gNB</w:t>
      </w:r>
      <w:proofErr w:type="spellEnd"/>
      <w:r>
        <w:rPr>
          <w:rFonts w:cs="Arial"/>
          <w:lang w:eastAsia="zh-CN"/>
        </w:rPr>
        <w:t xml:space="preserve"> send</w:t>
      </w:r>
      <w:r w:rsidR="00C6275A">
        <w:rPr>
          <w:rFonts w:cs="Arial"/>
          <w:lang w:eastAsia="zh-CN"/>
        </w:rPr>
        <w:t>s</w:t>
      </w:r>
      <w:r>
        <w:rPr>
          <w:rFonts w:cs="Arial"/>
          <w:lang w:eastAsia="zh-CN"/>
        </w:rPr>
        <w:t xml:space="preserve"> the </w:t>
      </w:r>
      <w:r w:rsidRPr="00651ABD">
        <w:rPr>
          <w:rFonts w:cs="Arial"/>
          <w:lang w:eastAsia="zh-CN"/>
        </w:rPr>
        <w:t xml:space="preserve">HANDOVER REQUEST </w:t>
      </w:r>
      <w:r>
        <w:rPr>
          <w:rFonts w:cs="Arial"/>
          <w:lang w:eastAsia="zh-CN"/>
        </w:rPr>
        <w:t xml:space="preserve">message to target </w:t>
      </w:r>
      <w:proofErr w:type="spellStart"/>
      <w:r>
        <w:rPr>
          <w:rFonts w:cs="Arial"/>
          <w:lang w:eastAsia="zh-CN"/>
        </w:rPr>
        <w:t>gNB</w:t>
      </w:r>
      <w:proofErr w:type="spellEnd"/>
      <w:r>
        <w:rPr>
          <w:rFonts w:cs="Arial"/>
          <w:lang w:eastAsia="zh-CN"/>
        </w:rPr>
        <w:t xml:space="preserve"> </w:t>
      </w:r>
      <w:r w:rsidRPr="00651ABD">
        <w:rPr>
          <w:rFonts w:cs="Arial"/>
          <w:lang w:eastAsia="zh-CN"/>
        </w:rPr>
        <w:t xml:space="preserve">over the </w:t>
      </w:r>
      <w:proofErr w:type="spellStart"/>
      <w:r w:rsidRPr="00651ABD">
        <w:rPr>
          <w:rFonts w:cs="Arial"/>
          <w:lang w:eastAsia="zh-CN"/>
        </w:rPr>
        <w:t>Xn</w:t>
      </w:r>
      <w:proofErr w:type="spellEnd"/>
      <w:r w:rsidRPr="00651ABD">
        <w:rPr>
          <w:rFonts w:cs="Arial"/>
          <w:lang w:eastAsia="zh-CN"/>
        </w:rPr>
        <w:t xml:space="preserve"> interface</w:t>
      </w:r>
      <w:r w:rsidR="003A0EBB">
        <w:rPr>
          <w:rFonts w:cs="Arial"/>
          <w:lang w:eastAsia="zh-CN"/>
        </w:rPr>
        <w:t>/NG interface</w:t>
      </w:r>
      <w:r>
        <w:rPr>
          <w:rFonts w:cs="Arial"/>
          <w:lang w:eastAsia="zh-CN"/>
        </w:rPr>
        <w:t>, which contains target cell ID, Remote UE’s UE context, and other necessary information</w:t>
      </w:r>
      <w:r w:rsidR="003A0EBB">
        <w:rPr>
          <w:rFonts w:cs="Arial"/>
          <w:lang w:eastAsia="zh-CN"/>
        </w:rPr>
        <w:t xml:space="preserve">. (Here we take </w:t>
      </w:r>
      <w:proofErr w:type="spellStart"/>
      <w:r w:rsidR="003A0EBB">
        <w:rPr>
          <w:rFonts w:cs="Arial"/>
          <w:lang w:eastAsia="zh-CN"/>
        </w:rPr>
        <w:t>Xn</w:t>
      </w:r>
      <w:proofErr w:type="spellEnd"/>
      <w:r w:rsidR="003A0EBB">
        <w:rPr>
          <w:rFonts w:cs="Arial"/>
          <w:lang w:eastAsia="zh-CN"/>
        </w:rPr>
        <w:t>-based path switching as an example).</w:t>
      </w:r>
    </w:p>
    <w:p w14:paraId="24192697" w14:textId="7AD6DC82" w:rsidR="00585A29" w:rsidRDefault="00585A29" w:rsidP="00585A29">
      <w:r>
        <w:rPr>
          <w:rFonts w:cs="Arial"/>
          <w:lang w:eastAsia="zh-CN"/>
        </w:rPr>
        <w:lastRenderedPageBreak/>
        <w:t xml:space="preserve">Step 4. Target </w:t>
      </w:r>
      <w:proofErr w:type="spellStart"/>
      <w:r>
        <w:rPr>
          <w:rFonts w:cs="Arial"/>
          <w:lang w:eastAsia="zh-CN"/>
        </w:rPr>
        <w:t>gNB</w:t>
      </w:r>
      <w:proofErr w:type="spellEnd"/>
      <w:r>
        <w:rPr>
          <w:rFonts w:cs="Arial"/>
          <w:lang w:eastAsia="zh-CN"/>
        </w:rPr>
        <w:t xml:space="preserve"> determines RRC configuration for the Remote UE at the target cell, and </w:t>
      </w:r>
      <w:r w:rsidRPr="005C624F">
        <w:t>sends</w:t>
      </w:r>
      <w:r>
        <w:t xml:space="preserve"> it via</w:t>
      </w:r>
      <w:r w:rsidRPr="005C624F">
        <w:t xml:space="preserve"> HANDOVER REQUEST ACKNOWLEDGE</w:t>
      </w:r>
      <w:r w:rsidR="00C6275A">
        <w:t xml:space="preserve"> message</w:t>
      </w:r>
      <w:r w:rsidRPr="005C624F">
        <w:t xml:space="preserve"> to the source </w:t>
      </w:r>
      <w:proofErr w:type="spellStart"/>
      <w:r w:rsidRPr="005C624F">
        <w:t>gNB</w:t>
      </w:r>
      <w:proofErr w:type="spellEnd"/>
      <w:r>
        <w:t>.</w:t>
      </w:r>
    </w:p>
    <w:p w14:paraId="73EA2C72" w14:textId="576ECCE9" w:rsidR="00585A29" w:rsidRDefault="00585A29" w:rsidP="00585A29">
      <w:r>
        <w:t xml:space="preserve">Step 5. Source </w:t>
      </w:r>
      <w:proofErr w:type="spellStart"/>
      <w:r>
        <w:t>gNB</w:t>
      </w:r>
      <w:proofErr w:type="spellEnd"/>
      <w:r>
        <w:t xml:space="preserve"> send</w:t>
      </w:r>
      <w:r w:rsidR="00C6275A">
        <w:t>s</w:t>
      </w:r>
      <w:r>
        <w:t xml:space="preserve"> the </w:t>
      </w:r>
      <w:r>
        <w:rPr>
          <w:rFonts w:cs="Arial"/>
          <w:lang w:eastAsia="zh-CN"/>
        </w:rPr>
        <w:t>RRC configuration to Remote UE</w:t>
      </w:r>
      <w:r>
        <w:rPr>
          <w:rFonts w:cs="Arial" w:hint="eastAsia"/>
          <w:lang w:eastAsia="zh-CN"/>
        </w:rPr>
        <w:t>.</w:t>
      </w:r>
    </w:p>
    <w:p w14:paraId="79B7F717" w14:textId="63C2AAA8" w:rsidR="00585A29" w:rsidRDefault="00585A29" w:rsidP="00585A29">
      <w:r>
        <w:t>Step 6. The UE (Remote UE in previous steps)</w:t>
      </w:r>
      <w:r w:rsidR="00073281" w:rsidRPr="00073281">
        <w:rPr>
          <w:rFonts w:eastAsia="SimSun"/>
        </w:rPr>
        <w:t xml:space="preserve"> </w:t>
      </w:r>
      <w:r w:rsidR="00073281" w:rsidRPr="00425751">
        <w:rPr>
          <w:rFonts w:eastAsia="SimSun"/>
        </w:rPr>
        <w:t xml:space="preserve">synchronizes with the </w:t>
      </w:r>
      <w:r w:rsidR="00592816">
        <w:rPr>
          <w:rFonts w:eastAsia="SimSun"/>
        </w:rPr>
        <w:t xml:space="preserve">target </w:t>
      </w:r>
      <w:proofErr w:type="spellStart"/>
      <w:r w:rsidR="00073281" w:rsidRPr="00425751">
        <w:rPr>
          <w:rFonts w:eastAsia="SimSun"/>
        </w:rPr>
        <w:t>gNB</w:t>
      </w:r>
      <w:proofErr w:type="spellEnd"/>
      <w:r w:rsidR="00073281" w:rsidRPr="00425751">
        <w:rPr>
          <w:rFonts w:eastAsia="SimSun"/>
        </w:rPr>
        <w:t xml:space="preserve"> and performs Random Access</w:t>
      </w:r>
      <w:r w:rsidR="00073281">
        <w:rPr>
          <w:rFonts w:eastAsia="SimSun" w:hint="eastAsia"/>
          <w:lang w:eastAsia="zh-CN"/>
        </w:rPr>
        <w:t>.</w:t>
      </w:r>
      <w:r>
        <w:t xml:space="preserve"> </w:t>
      </w:r>
    </w:p>
    <w:p w14:paraId="7E4B623E" w14:textId="5E57718F" w:rsidR="00073281" w:rsidRDefault="00073281" w:rsidP="00585A29">
      <w:r>
        <w:t xml:space="preserve">Step 7. The UE sends the RRC Reconfiguration complete message to target </w:t>
      </w:r>
      <w:proofErr w:type="spellStart"/>
      <w:r>
        <w:t>gNB</w:t>
      </w:r>
      <w:proofErr w:type="spellEnd"/>
      <w:r>
        <w:t xml:space="preserve"> via the direct path. </w:t>
      </w:r>
      <w:r w:rsidRPr="00425751">
        <w:rPr>
          <w:rFonts w:eastAsia="SimSun"/>
        </w:rPr>
        <w:t xml:space="preserve">From this step, the UE uses the RRC connection via the direct path to the </w:t>
      </w:r>
      <w:proofErr w:type="spellStart"/>
      <w:r w:rsidRPr="00425751">
        <w:rPr>
          <w:rFonts w:eastAsia="SimSun"/>
        </w:rPr>
        <w:t>gNB</w:t>
      </w:r>
      <w:proofErr w:type="spellEnd"/>
      <w:r w:rsidRPr="00425751">
        <w:rPr>
          <w:rFonts w:eastAsia="SimSun"/>
          <w:lang w:eastAsia="zh-CN"/>
        </w:rPr>
        <w:t>.</w:t>
      </w:r>
    </w:p>
    <w:p w14:paraId="218F19EE" w14:textId="064653E3" w:rsidR="00585A29" w:rsidRDefault="00585A29" w:rsidP="00585A29">
      <w:r>
        <w:t xml:space="preserve">Step 8. Source </w:t>
      </w:r>
      <w:proofErr w:type="spellStart"/>
      <w:r>
        <w:t>gNB</w:t>
      </w:r>
      <w:proofErr w:type="spellEnd"/>
      <w:r>
        <w:t xml:space="preserve"> </w:t>
      </w:r>
      <w:r w:rsidRPr="00651ABD">
        <w:t xml:space="preserve">sends RRC </w:t>
      </w:r>
      <w:r w:rsidR="00592816">
        <w:t>Reconfiguration</w:t>
      </w:r>
      <w:r w:rsidR="00592816" w:rsidRPr="00651ABD">
        <w:t xml:space="preserve"> </w:t>
      </w:r>
      <w:r w:rsidRPr="00651ABD">
        <w:t xml:space="preserve">message to the Relay UE to reconfigure the connection between the L2 U2N Relay UE and the </w:t>
      </w:r>
      <w:proofErr w:type="spellStart"/>
      <w:r w:rsidRPr="00651ABD">
        <w:t>gNB</w:t>
      </w:r>
      <w:proofErr w:type="spellEnd"/>
      <w:r w:rsidRPr="00651ABD">
        <w:t>.</w:t>
      </w:r>
    </w:p>
    <w:p w14:paraId="09E27A95" w14:textId="32728B1C" w:rsidR="00585A29" w:rsidRPr="004D48CC" w:rsidRDefault="00585A29" w:rsidP="00585A29">
      <w:pPr>
        <w:rPr>
          <w:rFonts w:eastAsiaTheme="minorEastAsia"/>
          <w:lang w:eastAsia="zh-CN"/>
        </w:rPr>
      </w:pPr>
      <w:r>
        <w:t xml:space="preserve">Step 9. </w:t>
      </w:r>
      <w:proofErr w:type="spellStart"/>
      <w:r>
        <w:t>Sidelink</w:t>
      </w:r>
      <w:proofErr w:type="spellEnd"/>
      <w:r>
        <w:t xml:space="preserve"> between Remote UE and Relay UE is released</w:t>
      </w:r>
      <w:r w:rsidR="004D48CC">
        <w:rPr>
          <w:lang w:eastAsia="zh-CN"/>
        </w:rPr>
        <w:t>, which can be triggered by either Relay UE or Remote UE.</w:t>
      </w:r>
    </w:p>
    <w:p w14:paraId="508565AB" w14:textId="1C977917" w:rsidR="00585A29" w:rsidRPr="00C6275A" w:rsidRDefault="00585A29" w:rsidP="00585A29">
      <w:pPr>
        <w:rPr>
          <w:lang w:eastAsia="zh-CN"/>
        </w:rPr>
      </w:pPr>
      <w:r>
        <w:rPr>
          <w:lang w:eastAsia="zh-CN"/>
        </w:rPr>
        <w:t>In the above procedures,</w:t>
      </w:r>
      <w:r w:rsidR="00C6275A">
        <w:rPr>
          <w:lang w:eastAsia="zh-CN"/>
        </w:rPr>
        <w:t xml:space="preserve"> </w:t>
      </w:r>
      <w:r w:rsidR="003A0C5D">
        <w:rPr>
          <w:rFonts w:cs="Arial"/>
          <w:lang w:eastAsia="zh-CN"/>
        </w:rPr>
        <w:t>we can see the HO preparation between S-</w:t>
      </w:r>
      <w:proofErr w:type="spellStart"/>
      <w:r w:rsidR="003A0C5D">
        <w:rPr>
          <w:rFonts w:cs="Arial"/>
          <w:lang w:eastAsia="zh-CN"/>
        </w:rPr>
        <w:t>gNB</w:t>
      </w:r>
      <w:proofErr w:type="spellEnd"/>
      <w:r w:rsidR="003A0C5D">
        <w:rPr>
          <w:rFonts w:cs="Arial"/>
          <w:lang w:eastAsia="zh-CN"/>
        </w:rPr>
        <w:t xml:space="preserve"> and T-</w:t>
      </w:r>
      <w:proofErr w:type="spellStart"/>
      <w:r w:rsidR="003A0C5D">
        <w:rPr>
          <w:rFonts w:cs="Arial"/>
          <w:lang w:eastAsia="zh-CN"/>
        </w:rPr>
        <w:t>gNB</w:t>
      </w:r>
      <w:proofErr w:type="spellEnd"/>
      <w:r w:rsidR="003A0C5D">
        <w:rPr>
          <w:rFonts w:cs="Arial"/>
          <w:lang w:eastAsia="zh-CN"/>
        </w:rPr>
        <w:t xml:space="preserve"> in step 3 and step 4 are </w:t>
      </w:r>
      <w:r w:rsidR="00323240">
        <w:rPr>
          <w:rFonts w:cs="Arial"/>
          <w:lang w:eastAsia="zh-CN"/>
        </w:rPr>
        <w:t>neede</w:t>
      </w:r>
      <w:r w:rsidR="003A0C5D">
        <w:rPr>
          <w:rFonts w:cs="Arial"/>
          <w:lang w:eastAsia="zh-CN"/>
        </w:rPr>
        <w:t>d to enable inter-</w:t>
      </w:r>
      <w:proofErr w:type="spellStart"/>
      <w:r w:rsidR="003A0C5D">
        <w:rPr>
          <w:rFonts w:cs="Arial"/>
          <w:lang w:eastAsia="zh-CN"/>
        </w:rPr>
        <w:t>gNB</w:t>
      </w:r>
      <w:proofErr w:type="spellEnd"/>
      <w:r w:rsidR="003A0C5D">
        <w:rPr>
          <w:rFonts w:cs="Arial"/>
          <w:lang w:eastAsia="zh-CN"/>
        </w:rPr>
        <w:t xml:space="preserve"> path switching, other than that the whole procedure of intra-</w:t>
      </w:r>
      <w:proofErr w:type="spellStart"/>
      <w:r w:rsidR="003A0C5D">
        <w:rPr>
          <w:rFonts w:cs="Arial"/>
          <w:lang w:eastAsia="zh-CN"/>
        </w:rPr>
        <w:t>gNB</w:t>
      </w:r>
      <w:proofErr w:type="spellEnd"/>
      <w:r w:rsidR="003A0C5D">
        <w:rPr>
          <w:rFonts w:cs="Arial"/>
          <w:lang w:eastAsia="zh-CN"/>
        </w:rPr>
        <w:t xml:space="preserve"> path switching is applicable to inter-</w:t>
      </w:r>
      <w:proofErr w:type="spellStart"/>
      <w:r w:rsidR="003A0C5D">
        <w:rPr>
          <w:rFonts w:cs="Arial"/>
          <w:lang w:eastAsia="zh-CN"/>
        </w:rPr>
        <w:t>gNB</w:t>
      </w:r>
      <w:proofErr w:type="spellEnd"/>
      <w:r w:rsidR="003A0C5D">
        <w:rPr>
          <w:rFonts w:cs="Arial"/>
          <w:lang w:eastAsia="zh-CN"/>
        </w:rPr>
        <w:t xml:space="preserve"> path case. </w:t>
      </w:r>
      <w:r w:rsidR="003A0C5D">
        <w:rPr>
          <w:lang w:eastAsia="zh-CN"/>
        </w:rPr>
        <w:t>T</w:t>
      </w:r>
      <w:r w:rsidR="00C6275A">
        <w:rPr>
          <w:lang w:eastAsia="zh-CN"/>
        </w:rPr>
        <w:t>he information/</w:t>
      </w:r>
      <w:r>
        <w:rPr>
          <w:lang w:eastAsia="zh-CN"/>
        </w:rPr>
        <w:t>configuration contained in</w:t>
      </w:r>
      <w:r w:rsidR="00C6275A">
        <w:rPr>
          <w:lang w:eastAsia="zh-CN"/>
        </w:rPr>
        <w:t xml:space="preserve"> the messages in</w:t>
      </w:r>
      <w:r>
        <w:rPr>
          <w:lang w:eastAsia="zh-CN"/>
        </w:rPr>
        <w:t xml:space="preserve"> step </w:t>
      </w:r>
      <w:r w:rsidR="00C6275A">
        <w:rPr>
          <w:lang w:eastAsia="zh-CN"/>
        </w:rPr>
        <w:t>3 and step 4 are</w:t>
      </w:r>
      <w:r>
        <w:rPr>
          <w:lang w:eastAsia="zh-CN"/>
        </w:rPr>
        <w:t xml:space="preserve"> the same as those use</w:t>
      </w:r>
      <w:r w:rsidR="00C6275A">
        <w:rPr>
          <w:lang w:eastAsia="zh-CN"/>
        </w:rPr>
        <w:t>d</w:t>
      </w:r>
      <w:r>
        <w:rPr>
          <w:lang w:eastAsia="zh-CN"/>
        </w:rPr>
        <w:t xml:space="preserve"> for a normal UE’s handover</w:t>
      </w:r>
      <w:r w:rsidR="00C6275A" w:rsidRPr="00C6275A">
        <w:rPr>
          <w:lang w:eastAsia="zh-CN"/>
        </w:rPr>
        <w:t>.</w:t>
      </w:r>
    </w:p>
    <w:p w14:paraId="30F57548" w14:textId="3C94CCDF" w:rsidR="00266080" w:rsidRPr="00C65D4C" w:rsidRDefault="00701519" w:rsidP="00C6275A">
      <w:pPr>
        <w:rPr>
          <w:rFonts w:eastAsiaTheme="minorEastAsia" w:cs="Arial"/>
          <w:b/>
          <w:lang w:eastAsia="zh-CN"/>
        </w:rPr>
      </w:pPr>
      <w:r>
        <w:rPr>
          <w:rFonts w:cs="Arial"/>
          <w:b/>
          <w:lang w:eastAsia="zh-CN"/>
        </w:rPr>
        <w:t>Proposal 1</w:t>
      </w:r>
      <w:r w:rsidR="00585A29" w:rsidRPr="0017686E">
        <w:rPr>
          <w:rFonts w:cs="Arial"/>
          <w:b/>
          <w:lang w:eastAsia="zh-CN"/>
        </w:rPr>
        <w:t xml:space="preserve">: </w:t>
      </w:r>
      <w:r w:rsidR="00323240">
        <w:rPr>
          <w:rFonts w:cs="Arial"/>
          <w:b/>
          <w:lang w:eastAsia="zh-CN"/>
        </w:rPr>
        <w:t>In</w:t>
      </w:r>
      <w:r w:rsidR="00585A29">
        <w:rPr>
          <w:rFonts w:cs="Arial"/>
          <w:b/>
          <w:lang w:eastAsia="zh-CN"/>
        </w:rPr>
        <w:t xml:space="preserve"> inter-</w:t>
      </w:r>
      <w:proofErr w:type="spellStart"/>
      <w:r w:rsidR="00585A29">
        <w:rPr>
          <w:rFonts w:cs="Arial"/>
          <w:b/>
          <w:lang w:eastAsia="zh-CN"/>
        </w:rPr>
        <w:t>gNB</w:t>
      </w:r>
      <w:proofErr w:type="spellEnd"/>
      <w:r w:rsidR="00585A29">
        <w:rPr>
          <w:rFonts w:cs="Arial"/>
          <w:b/>
          <w:lang w:eastAsia="zh-CN"/>
        </w:rPr>
        <w:t xml:space="preserve"> indirect</w:t>
      </w:r>
      <w:r w:rsidR="00585A29">
        <w:rPr>
          <w:rFonts w:cs="Arial" w:hint="eastAsia"/>
          <w:b/>
          <w:lang w:eastAsia="zh-CN"/>
        </w:rPr>
        <w:t>-</w:t>
      </w:r>
      <w:r w:rsidR="00585A29">
        <w:rPr>
          <w:rFonts w:cs="Arial"/>
          <w:b/>
          <w:lang w:eastAsia="zh-CN"/>
        </w:rPr>
        <w:t>to-direct path switch</w:t>
      </w:r>
      <w:r w:rsidR="009F7A37">
        <w:rPr>
          <w:rFonts w:cs="Arial"/>
          <w:b/>
          <w:lang w:eastAsia="zh-CN"/>
        </w:rPr>
        <w:t>ing</w:t>
      </w:r>
      <w:r w:rsidR="00585A29">
        <w:rPr>
          <w:rFonts w:cs="Arial"/>
          <w:b/>
          <w:lang w:eastAsia="zh-CN"/>
        </w:rPr>
        <w:t>,</w:t>
      </w:r>
      <w:r w:rsidR="003A0C5D">
        <w:rPr>
          <w:rFonts w:cs="Arial"/>
          <w:b/>
          <w:lang w:eastAsia="zh-CN"/>
        </w:rPr>
        <w:t xml:space="preserve"> the</w:t>
      </w:r>
      <w:r w:rsidR="00585A29">
        <w:rPr>
          <w:rFonts w:cs="Arial"/>
          <w:b/>
          <w:lang w:eastAsia="zh-CN"/>
        </w:rPr>
        <w:t xml:space="preserve"> </w:t>
      </w:r>
      <w:r w:rsidR="003A0C5D">
        <w:rPr>
          <w:rFonts w:cs="Arial"/>
          <w:b/>
          <w:lang w:eastAsia="zh-CN"/>
        </w:rPr>
        <w:t xml:space="preserve">HO preparation between </w:t>
      </w:r>
      <w:r w:rsidR="006B6362">
        <w:rPr>
          <w:rFonts w:cs="Arial"/>
          <w:b/>
          <w:lang w:eastAsia="zh-CN"/>
        </w:rPr>
        <w:t xml:space="preserve">source </w:t>
      </w:r>
      <w:proofErr w:type="spellStart"/>
      <w:r w:rsidR="003A0C5D">
        <w:rPr>
          <w:rFonts w:cs="Arial"/>
          <w:b/>
          <w:lang w:eastAsia="zh-CN"/>
        </w:rPr>
        <w:t>gNB</w:t>
      </w:r>
      <w:proofErr w:type="spellEnd"/>
      <w:r w:rsidR="003A0C5D">
        <w:rPr>
          <w:rFonts w:cs="Arial"/>
          <w:b/>
          <w:lang w:eastAsia="zh-CN"/>
        </w:rPr>
        <w:t xml:space="preserve"> </w:t>
      </w:r>
      <w:r w:rsidR="006B6362">
        <w:rPr>
          <w:rFonts w:cs="Arial"/>
          <w:b/>
          <w:lang w:eastAsia="zh-CN"/>
        </w:rPr>
        <w:t xml:space="preserve">and target </w:t>
      </w:r>
      <w:proofErr w:type="spellStart"/>
      <w:r w:rsidR="003A0C5D">
        <w:rPr>
          <w:rFonts w:cs="Arial"/>
          <w:b/>
          <w:lang w:eastAsia="zh-CN"/>
        </w:rPr>
        <w:t>gNB</w:t>
      </w:r>
      <w:proofErr w:type="spellEnd"/>
      <w:r w:rsidR="003A0C5D">
        <w:rPr>
          <w:rFonts w:cs="Arial"/>
          <w:b/>
          <w:lang w:eastAsia="zh-CN"/>
        </w:rPr>
        <w:t xml:space="preserve"> is performed in the same way as legacy inter-</w:t>
      </w:r>
      <w:proofErr w:type="spellStart"/>
      <w:r w:rsidR="003A0C5D">
        <w:rPr>
          <w:rFonts w:cs="Arial"/>
          <w:b/>
          <w:lang w:eastAsia="zh-CN"/>
        </w:rPr>
        <w:t>gNB</w:t>
      </w:r>
      <w:proofErr w:type="spellEnd"/>
      <w:r w:rsidR="003A0C5D">
        <w:rPr>
          <w:rFonts w:cs="Arial"/>
          <w:b/>
          <w:lang w:eastAsia="zh-CN"/>
        </w:rPr>
        <w:t xml:space="preserve"> HO, without additional RAN2/RAN3 spec impact.</w:t>
      </w:r>
    </w:p>
    <w:p w14:paraId="0D8ABC87" w14:textId="01A4CE64" w:rsidR="00585A29" w:rsidRDefault="00585A29" w:rsidP="00585A29">
      <w:pPr>
        <w:pStyle w:val="Heading2"/>
        <w:rPr>
          <w:rFonts w:hint="eastAsia"/>
        </w:rPr>
      </w:pPr>
      <w:r>
        <w:rPr>
          <w:lang w:eastAsia="zh-CN"/>
        </w:rPr>
        <w:t xml:space="preserve">2.2 </w:t>
      </w:r>
      <w:r w:rsidRPr="00585A29">
        <w:rPr>
          <w:rFonts w:cs="Arial"/>
          <w:lang w:eastAsia="zh-CN"/>
        </w:rPr>
        <w:t>Inter-</w:t>
      </w:r>
      <w:proofErr w:type="spellStart"/>
      <w:r w:rsidRPr="00585A29">
        <w:rPr>
          <w:rFonts w:cs="Arial"/>
          <w:lang w:eastAsia="zh-CN"/>
        </w:rPr>
        <w:t>gNB</w:t>
      </w:r>
      <w:proofErr w:type="spellEnd"/>
      <w:r w:rsidRPr="00585A29">
        <w:rPr>
          <w:rFonts w:cs="Arial"/>
          <w:lang w:eastAsia="zh-CN"/>
        </w:rPr>
        <w:t xml:space="preserve"> direct-to-indirect path switching</w:t>
      </w:r>
    </w:p>
    <w:p w14:paraId="14EDE725" w14:textId="5CE6BE6D" w:rsidR="009F7A37" w:rsidRDefault="005A35F7" w:rsidP="009F7A37">
      <w:pPr>
        <w:rPr>
          <w:rFonts w:cs="Arial"/>
          <w:lang w:eastAsia="zh-CN"/>
        </w:rPr>
      </w:pPr>
      <w:r w:rsidRPr="00496E40">
        <w:rPr>
          <w:noProof/>
          <w:lang w:val="en-US" w:eastAsia="zh-CN"/>
        </w:rPr>
        <mc:AlternateContent>
          <mc:Choice Requires="wpg">
            <w:drawing>
              <wp:anchor distT="0" distB="0" distL="114300" distR="114300" simplePos="0" relativeHeight="251661312" behindDoc="0" locked="0" layoutInCell="1" allowOverlap="1" wp14:anchorId="0F2A9755" wp14:editId="4508D131">
                <wp:simplePos x="0" y="0"/>
                <wp:positionH relativeFrom="margin">
                  <wp:posOffset>810895</wp:posOffset>
                </wp:positionH>
                <wp:positionV relativeFrom="paragraph">
                  <wp:posOffset>470535</wp:posOffset>
                </wp:positionV>
                <wp:extent cx="4480560" cy="2417445"/>
                <wp:effectExtent l="0" t="0" r="15240" b="20955"/>
                <wp:wrapTopAndBottom/>
                <wp:docPr id="36" name="组合 40"/>
                <wp:cNvGraphicFramePr/>
                <a:graphic xmlns:a="http://schemas.openxmlformats.org/drawingml/2006/main">
                  <a:graphicData uri="http://schemas.microsoft.com/office/word/2010/wordprocessingGroup">
                    <wpg:wgp>
                      <wpg:cNvGrpSpPr/>
                      <wpg:grpSpPr>
                        <a:xfrm>
                          <a:off x="0" y="0"/>
                          <a:ext cx="4480560" cy="2417445"/>
                          <a:chOff x="104751" y="0"/>
                          <a:chExt cx="4480841" cy="2417787"/>
                        </a:xfrm>
                      </wpg:grpSpPr>
                      <wps:wsp>
                        <wps:cNvPr id="37" name="Rectangle"/>
                        <wps:cNvSpPr/>
                        <wps:spPr bwMode="auto">
                          <a:xfrm>
                            <a:off x="104751" y="8208"/>
                            <a:ext cx="78165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18C95873"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wps:txbx>
                        <wps:bodyPr lIns="0" tIns="0" rIns="0" bIns="0" anchor="ctr" anchorCtr="0"/>
                      </wps:wsp>
                      <wps:wsp>
                        <wps:cNvPr id="38" name="Rectangle"/>
                        <wps:cNvSpPr/>
                        <wps:spPr bwMode="auto">
                          <a:xfrm>
                            <a:off x="1246272" y="8209"/>
                            <a:ext cx="900613" cy="184658"/>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2DEE12B6"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wps:txbx>
                        <wps:bodyPr lIns="0" tIns="0" rIns="0" bIns="0" anchor="ctr" anchorCtr="0"/>
                      </wps:wsp>
                      <wps:wsp>
                        <wps:cNvPr id="39" name="Rectangle"/>
                        <wps:cNvSpPr/>
                        <wps:spPr bwMode="auto">
                          <a:xfrm>
                            <a:off x="267876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2F4165EB"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w:t>
                              </w:r>
                              <w:proofErr w:type="spellStart"/>
                              <w:r w:rsidRPr="00496E40">
                                <w:rPr>
                                  <w:rFonts w:asciiTheme="minorHAnsi" w:hAnsiTheme="minorHAnsi" w:cstheme="minorHAnsi"/>
                                  <w:color w:val="191919"/>
                                  <w:kern w:val="24"/>
                                  <w:sz w:val="18"/>
                                  <w:szCs w:val="18"/>
                                </w:rPr>
                                <w:t>gNB</w:t>
                              </w:r>
                              <w:proofErr w:type="spellEnd"/>
                            </w:p>
                          </w:txbxContent>
                        </wps:txbx>
                        <wps:bodyPr lIns="0" tIns="0" rIns="0" bIns="0" anchor="ctr" anchorCtr="0"/>
                      </wps:wsp>
                      <wps:wsp>
                        <wps:cNvPr id="40" name="ConnectLine"/>
                        <wps:cNvSpPr>
                          <a:spLocks/>
                        </wps:cNvSpPr>
                        <wps:spPr bwMode="auto">
                          <a:xfrm>
                            <a:off x="2992754"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41" name="ConnectLine"/>
                        <wps:cNvSpPr>
                          <a:spLocks/>
                        </wps:cNvSpPr>
                        <wps:spPr bwMode="auto">
                          <a:xfrm flipV="1">
                            <a:off x="426744" y="375248"/>
                            <a:ext cx="2574880" cy="43370"/>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4" name="ConnectLine"/>
                        <wps:cNvSpPr>
                          <a:spLocks/>
                        </wps:cNvSpPr>
                        <wps:spPr bwMode="auto">
                          <a:xfrm>
                            <a:off x="448028" y="897260"/>
                            <a:ext cx="2550589"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6" name="ConnectLine"/>
                        <wps:cNvSpPr>
                          <a:spLocks/>
                        </wps:cNvSpPr>
                        <wps:spPr bwMode="auto">
                          <a:xfrm flipV="1">
                            <a:off x="445096" y="2238922"/>
                            <a:ext cx="3791427" cy="6226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7" name="椭圆 47"/>
                        <wps:cNvSpPr/>
                        <wps:spPr>
                          <a:xfrm>
                            <a:off x="1630988" y="2260093"/>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48" name="ConnectLine"/>
                        <wps:cNvSpPr>
                          <a:spLocks/>
                        </wps:cNvSpPr>
                        <wps:spPr bwMode="auto">
                          <a:xfrm>
                            <a:off x="436281" y="1596592"/>
                            <a:ext cx="2556473" cy="4337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9" name="ConnectLine"/>
                        <wps:cNvSpPr>
                          <a:spLocks/>
                        </wps:cNvSpPr>
                        <wps:spPr bwMode="auto">
                          <a:xfrm>
                            <a:off x="437769" y="2072979"/>
                            <a:ext cx="1249909" cy="65314"/>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50" name="Text 133"/>
                        <wps:cNvSpPr txBox="1"/>
                        <wps:spPr bwMode="auto">
                          <a:xfrm>
                            <a:off x="429464" y="1882371"/>
                            <a:ext cx="1979019" cy="142826"/>
                          </a:xfrm>
                          <a:prstGeom prst="rect">
                            <a:avLst/>
                          </a:prstGeom>
                          <a:solidFill>
                            <a:sysClr val="window" lastClr="FFFFFF"/>
                          </a:solidFill>
                        </wps:spPr>
                        <wps:txbx>
                          <w:txbxContent>
                            <w:p w14:paraId="492D40E4"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51" name="ConnectLine"/>
                        <wps:cNvSpPr>
                          <a:spLocks/>
                        </wps:cNvSpPr>
                        <wps:spPr bwMode="auto">
                          <a:xfrm>
                            <a:off x="442165"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2" name="ConnectLine"/>
                        <wps:cNvSpPr>
                          <a:spLocks/>
                        </wps:cNvSpPr>
                        <wps:spPr bwMode="auto">
                          <a:xfrm>
                            <a:off x="1681814"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3" name="Rectangle"/>
                        <wps:cNvSpPr/>
                        <wps:spPr bwMode="auto">
                          <a:xfrm>
                            <a:off x="337748" y="505402"/>
                            <a:ext cx="1439937" cy="163039"/>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2700" cap="flat">
                            <a:solidFill>
                              <a:srgbClr val="323232"/>
                            </a:solidFill>
                            <a:miter/>
                          </a:ln>
                        </wps:spPr>
                        <wps:txbx>
                          <w:txbxContent>
                            <w:p w14:paraId="1135B5D5"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wps:txbx>
                        <wps:bodyPr lIns="0" tIns="0" rIns="0" bIns="0" anchor="ctr" anchorCtr="0"/>
                      </wps:wsp>
                      <wps:wsp>
                        <wps:cNvPr id="54" name="Text 133"/>
                        <wps:cNvSpPr txBox="1"/>
                        <wps:spPr bwMode="auto">
                          <a:xfrm>
                            <a:off x="1740778" y="1659898"/>
                            <a:ext cx="2386720" cy="136827"/>
                          </a:xfrm>
                          <a:prstGeom prst="rect">
                            <a:avLst/>
                          </a:prstGeom>
                          <a:solidFill>
                            <a:sysClr val="window" lastClr="FFFFFF"/>
                          </a:solidFill>
                        </wps:spPr>
                        <wps:txbx>
                          <w:txbxContent>
                            <w:p w14:paraId="506951CC"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55" name="Rectangle"/>
                        <wps:cNvSpPr/>
                        <wps:spPr bwMode="auto">
                          <a:xfrm>
                            <a:off x="393280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3E6DB2EA"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w:t>
                              </w:r>
                              <w:proofErr w:type="spellStart"/>
                              <w:r w:rsidRPr="00496E40">
                                <w:rPr>
                                  <w:rFonts w:asciiTheme="minorHAnsi" w:hAnsiTheme="minorHAnsi" w:cstheme="minorHAnsi"/>
                                  <w:color w:val="191919"/>
                                  <w:kern w:val="24"/>
                                  <w:sz w:val="18"/>
                                  <w:szCs w:val="18"/>
                                </w:rPr>
                                <w:t>gNB</w:t>
                              </w:r>
                              <w:proofErr w:type="spellEnd"/>
                            </w:p>
                          </w:txbxContent>
                        </wps:txbx>
                        <wps:bodyPr lIns="0" tIns="0" rIns="0" bIns="0" anchor="ctr" anchorCtr="0"/>
                      </wps:wsp>
                      <wps:wsp>
                        <wps:cNvPr id="56" name="ConnectLine"/>
                        <wps:cNvSpPr>
                          <a:spLocks/>
                        </wps:cNvSpPr>
                        <wps:spPr bwMode="auto">
                          <a:xfrm>
                            <a:off x="4246792"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7" name="Rectangle"/>
                        <wps:cNvSpPr/>
                        <wps:spPr bwMode="auto">
                          <a:xfrm>
                            <a:off x="2494059" y="992597"/>
                            <a:ext cx="1004305" cy="16259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2700" cap="flat">
                            <a:solidFill>
                              <a:srgbClr val="323232"/>
                            </a:solidFill>
                            <a:miter/>
                          </a:ln>
                        </wps:spPr>
                        <wps:txbx>
                          <w:txbxContent>
                            <w:p w14:paraId="679F91B5"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wps:txbx>
                        <wps:bodyPr lIns="0" tIns="0" rIns="0" bIns="0" anchor="ctr" anchorCtr="0"/>
                      </wps:wsp>
                      <wps:wsp>
                        <wps:cNvPr id="58" name="Text 131"/>
                        <wps:cNvSpPr txBox="1"/>
                        <wps:spPr bwMode="auto">
                          <a:xfrm>
                            <a:off x="460220" y="724222"/>
                            <a:ext cx="2502892" cy="132882"/>
                          </a:xfrm>
                          <a:prstGeom prst="rect">
                            <a:avLst/>
                          </a:prstGeom>
                          <a:solidFill>
                            <a:sysClr val="window" lastClr="FFFFFF"/>
                          </a:solidFill>
                        </wps:spPr>
                        <wps:txbx>
                          <w:txbxContent>
                            <w:p w14:paraId="44E2F9A0"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wps:txbx>
                        <wps:bodyPr lIns="0" tIns="0" rIns="0" bIns="0" anchor="ctr" anchorCtr="0"/>
                      </wps:wsp>
                      <wps:wsp>
                        <wps:cNvPr id="59" name="ConnectLine"/>
                        <wps:cNvSpPr>
                          <a:spLocks/>
                        </wps:cNvSpPr>
                        <wps:spPr bwMode="auto">
                          <a:xfrm>
                            <a:off x="2994986" y="1333009"/>
                            <a:ext cx="1246263"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0" name="Text 133"/>
                        <wps:cNvSpPr txBox="1"/>
                        <wps:spPr bwMode="auto">
                          <a:xfrm>
                            <a:off x="3227728" y="1189416"/>
                            <a:ext cx="856316" cy="119936"/>
                          </a:xfrm>
                          <a:prstGeom prst="rect">
                            <a:avLst/>
                          </a:prstGeom>
                          <a:noFill/>
                        </wps:spPr>
                        <wps:txbx>
                          <w:txbxContent>
                            <w:p w14:paraId="602DE389" w14:textId="77777777" w:rsidR="00816997" w:rsidRPr="007F4DD3" w:rsidRDefault="00816997"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61" name="ConnectLine"/>
                        <wps:cNvSpPr>
                          <a:spLocks/>
                        </wps:cNvSpPr>
                        <wps:spPr bwMode="auto">
                          <a:xfrm>
                            <a:off x="2986188" y="1512310"/>
                            <a:ext cx="1260604"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2" name="Text 133"/>
                        <wps:cNvSpPr txBox="1"/>
                        <wps:spPr bwMode="auto">
                          <a:xfrm>
                            <a:off x="3222442" y="1376379"/>
                            <a:ext cx="856316" cy="111933"/>
                          </a:xfrm>
                          <a:prstGeom prst="rect">
                            <a:avLst/>
                          </a:prstGeom>
                          <a:noFill/>
                        </wps:spPr>
                        <wps:txbx>
                          <w:txbxContent>
                            <w:p w14:paraId="2F2E48FB" w14:textId="77777777" w:rsidR="00816997" w:rsidRPr="007F4DD3" w:rsidRDefault="00816997"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63" name="ConnectLine"/>
                        <wps:cNvSpPr>
                          <a:spLocks/>
                        </wps:cNvSpPr>
                        <wps:spPr bwMode="auto">
                          <a:xfrm>
                            <a:off x="1691939" y="1831041"/>
                            <a:ext cx="2551529"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16" name="Text 136"/>
                        <wps:cNvSpPr txBox="1"/>
                        <wps:spPr bwMode="auto">
                          <a:xfrm>
                            <a:off x="614092" y="2112890"/>
                            <a:ext cx="2335637" cy="134976"/>
                          </a:xfrm>
                          <a:prstGeom prst="rect">
                            <a:avLst/>
                          </a:prstGeom>
                          <a:solidFill>
                            <a:sysClr val="window" lastClr="FFFFFF"/>
                          </a:solidFill>
                        </wps:spPr>
                        <wps:txbx>
                          <w:txbxContent>
                            <w:p w14:paraId="645E2AF5"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wps:txbx>
                        <wps:bodyPr lIns="0" tIns="0" rIns="0" bIns="0" anchor="ctr" anchorCtr="0"/>
                      </wps:wsp>
                      <wps:wsp>
                        <wps:cNvPr id="45" name="Text 135"/>
                        <wps:cNvSpPr txBox="1"/>
                        <wps:spPr bwMode="auto">
                          <a:xfrm>
                            <a:off x="724947" y="1434904"/>
                            <a:ext cx="1993008" cy="135125"/>
                          </a:xfrm>
                          <a:prstGeom prst="rect">
                            <a:avLst/>
                          </a:prstGeom>
                          <a:solidFill>
                            <a:schemeClr val="bg1"/>
                          </a:solidFill>
                        </wps:spPr>
                        <wps:txbx>
                          <w:txbxContent>
                            <w:p w14:paraId="2356E736"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wps:txbx>
                        <wps:bodyPr lIns="0" tIns="0" rIns="0" bIns="0" anchor="ctr" anchorCtr="0"/>
                      </wps:wsp>
                      <wps:wsp>
                        <wps:cNvPr id="43" name="Text 130"/>
                        <wps:cNvSpPr txBox="1"/>
                        <wps:spPr bwMode="auto">
                          <a:xfrm>
                            <a:off x="1141577" y="267094"/>
                            <a:ext cx="1110002" cy="111369"/>
                          </a:xfrm>
                          <a:prstGeom prst="rect">
                            <a:avLst/>
                          </a:prstGeom>
                          <a:solidFill>
                            <a:schemeClr val="bg1"/>
                          </a:solidFill>
                        </wps:spPr>
                        <wps:txbx>
                          <w:txbxContent>
                            <w:p w14:paraId="5859C18D" w14:textId="77777777" w:rsidR="00816997" w:rsidRPr="00496E40" w:rsidRDefault="00816997"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wps:txbx>
                        <wps:bodyPr lIns="0" tIns="0" rIns="0" bIns="0" anchor="ctr" anchorCtr="0"/>
                      </wps:wsp>
                    </wpg:wgp>
                  </a:graphicData>
                </a:graphic>
                <wp14:sizeRelH relativeFrom="margin">
                  <wp14:pctWidth>0</wp14:pctWidth>
                </wp14:sizeRelH>
              </wp:anchor>
            </w:drawing>
          </mc:Choice>
          <mc:Fallback>
            <w:pict>
              <v:group w14:anchorId="0F2A9755" id="组合 40" o:spid="_x0000_s1057" style="position:absolute;margin-left:63.85pt;margin-top:37.05pt;width:352.8pt;height:190.35pt;z-index:251661312;mso-position-horizontal-relative:margin;mso-width-relative:margin" coordorigin="1047" coordsize="44808,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">
                <v:shape id="Rectangle" o:spid="_x0000_s1058" style="position:absolute;left:1047;top:82;width:7817;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Mc/cQA&#10;AADbAAAADwAAAGRycy9kb3ducmV2LnhtbESP0WrCQBRE3wv+w3KFvohuUkVLdBWpKD5q9AMu2dts&#10;MHs3ZFeT+vVuodDHYWbOMKtNb2vxoNZXjhWkkwQEceF0xaWC62U//gThA7LG2jEp+CEPm/XgbYWZ&#10;dh2f6ZGHUkQI+wwVmBCaTEpfGLLoJ64hjt63ay2GKNtS6ha7CLe1/EiSubRYcVww2NCXoeKW362C&#10;xSm9PovTvEt3s0P+HJlZN9odlXof9tsliEB9+A//tY9awXQBv1/i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THP3EAAAA2wAAAA8AAAAAAAAAAAAAAAAAmAIAAGRycy9k&#10;b3ducmV2LnhtbFBLBQYAAAAABAAEAPUAAACJAwAAAAA=&#10;" adj="-11796480,,5400" path="m,l868440,r,379596l,379596,,xe" strokecolor="#323232" strokeweight="1pt">
                  <v:stroke joinstyle="miter"/>
                  <v:formulas/>
                  <v:path arrowok="t" o:connecttype="custom" o:connectlocs="0,97699;395423,0;781650,97699;395423,189652" o:connectangles="0,0,0,0" textboxrect="0,0,868440,379596"/>
                  <v:textbox inset="0,0,0,0">
                    <w:txbxContent>
                      <w:p w14:paraId="18C95873"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v:textbox>
                </v:shape>
                <v:shape id="Rectangle" o:spid="_x0000_s1059" style="position:absolute;left:12462;top:82;width:9006;height:184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yIj8AA&#10;AADbAAAADwAAAGRycy9kb3ducmV2LnhtbERPzYrCMBC+L/gOYQQvomldUalGkRUXj1p9gKEZm2Iz&#10;KU3WVp9+c1jY48f3v9n1thZPan3lWEE6TUAQF05XXCq4XY+TFQgfkDXWjknBizzstoOPDWbadXyh&#10;Zx5KEUPYZ6jAhNBkUvrCkEU/dQ1x5O6utRgibEupW+xiuK3lLEkW0mLFscFgQ1+Gikf+YxUsz+nt&#10;XZwXXXqYf+fvsZl348NJqdGw369BBOrDv/jPfdIKPuP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yIj8AAAADbAAAADwAAAAAAAAAAAAAAAACYAgAAZHJzL2Rvd25y&#10;ZXYueG1sUEsFBgAAAAAEAAQA9QAAAIUDAAAAAA==&#10;" adj="-11796480,,5400" path="m,l868440,r,379596l,379596,,xe" strokecolor="#323232" strokeweight="1pt">
                  <v:stroke joinstyle="miter"/>
                  <v:formulas/>
                  <v:path arrowok="t" o:connecttype="custom" o:connectlocs="0,95127;455604,0;900613,95127;455604,184658" o:connectangles="0,0,0,0" textboxrect="0,0,868440,379596"/>
                  <v:textbox inset="0,0,0,0">
                    <w:txbxContent>
                      <w:p w14:paraId="2DEE12B6"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v:textbox>
                </v:shape>
                <v:shape id="Rectangle" o:spid="_x0000_s1060" style="position:absolute;left:26787;width:6528;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q8YA&#10;AADbAAAADwAAAGRycy9kb3ducmV2LnhtbESPQWsCMRSE7wX/Q3iCF6nZWhDdGsWWChV6aHV78PbY&#10;vG4WNy9Lku5u/70pCD0OM/MNs94OthEd+VA7VvAwy0AQl07XXCkoTvv7JYgQkTU2jknBLwXYbkZ3&#10;a8y16/mTumOsRIJwyFGBibHNpQylIYth5lri5H07bzEm6SupPfYJbhs5z7KFtFhzWjDY0ouh8nL8&#10;sQqeuwX13jTTc9EX74fXjy9/Ou+VmoyH3ROISEP8D9/ab1rB4wr+vqQf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Cq8YAAADbAAAADwAAAAAAAAAAAAAAAACYAgAAZHJz&#10;L2Rvd25yZXYueG1sUEsFBgAAAAAEAAQA9QAAAIsDA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2F4165EB"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v:textbox>
                </v:shape>
                <v:shape id="ConnectLine" o:spid="_x0000_s1061" style="position:absolute;left:29927;top:1980;width:59;height:22197;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0VsEA&#10;AADbAAAADwAAAGRycy9kb3ducmV2LnhtbERPz2vCMBS+D/wfwhO8zXQynFSjjMlAPTjaCl4fybMt&#10;Ni+lydruv18OgseP7/dmN9pG9NT52rGCt3kCglg7U3Op4FJ8v65A+IBssHFMCv7Iw247edlgatzA&#10;GfV5KEUMYZ+igiqENpXS64os+rlriSN3c53FEGFXStPhEMNtIxdJspQWa44NFbb0VZG+579WwYH0&#10;R3Zsr6fz4rxvdK4L/XPdKzWbjp9rEIHG8BQ/3Aej4D2uj1/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DtFbBAAAA2wAAAA8AAAAAAAAAAAAAAAAAmAIAAGRycy9kb3du&#10;cmV2LnhtbFBLBQYAAAAABAAEAPUAAACGAwAAAAA=&#10;" path="m,nfl,4087858e" filled="f" strokecolor="#323232" strokeweight="1pt">
                  <v:stroke joinstyle="miter"/>
                  <v:path arrowok="t" o:connecttype="custom" o:connectlocs="0,0;0,2219774" o:connectangles="0,0"/>
                </v:shape>
                <v:shape id="ConnectLine" o:spid="_x0000_s1062" style="position:absolute;left:4267;top:3752;width:25749;height:434;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N37cMA&#10;AADbAAAADwAAAGRycy9kb3ducmV2LnhtbESPQWsCMRSE74X+h/AK3mpW0aJbo5SC4NFaqXh7bJ67&#10;i5uXbfLUtb/eCEKPw8x8w8wWnWvUmUKsPRsY9DNQxIW3NZcGtt/L1wmoKMgWG89k4EoRFvPnpxnm&#10;1l/4i84bKVWCcMzRQCXS5lrHoiKHse9b4uQdfHAoSYZS24CXBHeNHmbZm3ZYc1qosKXPiorj5uQM&#10;HOl02K13+/HI/022IgHLn+mvMb2X7uMdlFAn/+FHe2UNjAZw/5J+gJ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N37cMAAADbAAAADwAAAAAAAAAAAAAAAACYAgAAZHJzL2Rv&#10;d25yZXYueG1sUEsFBgAAAAAEAAQA9QAAAIgDAAAAAA==&#10;" path="m,nfl3372268,e" filled="f" strokecolor="#00b0f0" strokeweight="1pt">
                  <v:stroke dashstyle="3 1" startarrow="block" endarrow="block" joinstyle="miter"/>
                  <v:path arrowok="t" o:connecttype="custom" o:connectlocs="0,0;2574880,0" o:connectangles="0,0"/>
                </v:shape>
                <v:shape id="ConnectLine" o:spid="_x0000_s1063" style="position:absolute;left:4480;top:8972;width:25506;height:434;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2PsEA&#10;AADbAAAADwAAAGRycy9kb3ducmV2LnhtbESPQYvCMBSE74L/ITxhb5pYREo1yrLsyl6t9uDt0Tzb&#10;avNSmqjdf78RBI/DzHzDrLeDbcWdet841jCfKRDEpTMNVxqOh59pCsIHZIOtY9LwRx62m/FojZlx&#10;D97TPQ+ViBD2GWqoQ+gyKX1Zk0U/cx1x9M6utxii7CtpenxEuG1lotRSWmw4LtTY0VdN5TW/WQ35&#10;7lsplcyrU5NyovaXImUqtP6YDJ8rEIGG8A6/2r9Gw2IBzy/x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eNj7BAAAA2wAAAA8AAAAAAAAAAAAAAAAAmAIAAGRycy9kb3du&#10;cmV2LnhtbFBLBQYAAAAABAAEAPUAAACGAwAAAAA=&#10;" path="m,nfl3372269,e" filled="f" strokecolor="#323232" strokeweight="1pt">
                  <v:stroke startarrow="block" endarrow="block" joinstyle="miter"/>
                  <v:path arrowok="t" o:connecttype="custom" o:connectlocs="0,0;2550589,0" o:connectangles="0,0"/>
                </v:shape>
                <v:shape id="ConnectLine" o:spid="_x0000_s1064" style="position:absolute;left:4450;top:22389;width:37915;height:622;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ducEA&#10;AADbAAAADwAAAGRycy9kb3ducmV2LnhtbESPQYvCMBSE74L/ITxhb5oqUqQaRQRZXUTQ1fujebbV&#10;5KXbRK3/3iws7HGYmW+Y2aK1Rjyo8ZVjBcNBAoI4d7riQsHpe92fgPABWaNxTApe5GEx73ZmmGn3&#10;5AM9jqEQEcI+QwVlCHUmpc9LsugHriaO3sU1FkOUTSF1g88It0aOkiSVFiuOCyXWtCopvx3vVsF5&#10;/5Vu88k9uZr0x3wedrL2LJX66LXLKYhAbfgP/7U3WsE4hd8v8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jXbnBAAAA2wAAAA8AAAAAAAAAAAAAAAAAmAIAAGRycy9kb3du&#10;cmV2LnhtbFBLBQYAAAAABAAEAPUAAACGAwAAAAA=&#10;" path="m,nfl3372273,1011e" filled="f" strokecolor="#323232" strokeweight="1pt">
                  <v:stroke endarrow="block" joinstyle="miter"/>
                  <v:path arrowok="t" o:connecttype="custom" o:connectlocs="0,0;8891512,260994" o:connectangles="0,0"/>
                </v:shape>
                <v:oval id="椭圆 47" o:spid="_x0000_s1065" style="position:absolute;left:16309;top:22600;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sSLcMA&#10;AADbAAAADwAAAGRycy9kb3ducmV2LnhtbESPT2sCMRTE7wW/Q3hCbzWrLVVXo0hBqCfrHzw/Nm83&#10;i5uXZZPGrZ++EQo9DjPzG2a57m0jInW+dqxgPMpAEBdO11wpOJ+2LzMQPiBrbByTgh/ysF4NnpaY&#10;a3fjA8VjqESCsM9RgQmhzaX0hSGLfuRa4uSVrrMYkuwqqTu8Jbht5CTL3qXFmtOCwZY+DBXX47dV&#10;UAY2cR6/Yrl9vWzu93pn4n6n1POw3yxABOrDf/iv/akVvE3h8SX9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sSLcMAAADbAAAADwAAAAAAAAAAAAAAAACYAgAAZHJzL2Rv&#10;d25yZXYueG1sUEsFBgAAAAAEAAQA9QAAAIgDAAAAAA==&#10;" filled="f" strokecolor="windowText" strokeweight="1pt">
                  <v:stroke joinstyle="miter"/>
                  <v:textbox inset="0,0,0,0"/>
                </v:oval>
                <v:shape id="ConnectLine" o:spid="_x0000_s1066" style="position:absolute;left:4362;top:15965;width:25565;height:434;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yg3MIA&#10;AADbAAAADwAAAGRycy9kb3ducmV2LnhtbERPXWvCMBR9F/Yfwh3sRTSduKFdo4yBIAjCnNTXS3NN&#10;ujU3pYm2269fHgQfD+e7WA+uEVfqQu1ZwfM0A0FceV2zUXD82kwWIEJE1th4JgW/FGC9ehgVmGvf&#10;8yddD9GIFMIhRwU2xjaXMlSWHIapb4kTd/adw5hgZ6TusE/hrpGzLHuVDmtODRZb+rBU/RwuTsFY&#10;7r6Xu+3fPpZ+bmcvJ2dMUyr19Di8v4GINMS7+ObeagXzNDZ9S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LKDcwgAAANsAAAAPAAAAAAAAAAAAAAAAAJgCAABkcnMvZG93&#10;bnJldi54bWxQSwUGAAAAAAQABAD1AAAAhwMAAAAA&#10;" path="m,1122nfl3478527,e" filled="f" strokecolor="#323232" strokeweight="1pt">
                  <v:stroke startarrow="block" joinstyle="miter"/>
                  <v:path arrowok="t" o:connecttype="custom" o:connectlocs="0,6083;2556473,0" o:connectangles="0,0"/>
                </v:shape>
                <v:shape id="ConnectLine" o:spid="_x0000_s1067" style="position:absolute;left:4377;top:20729;width:12499;height:65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QbcUA&#10;AADbAAAADwAAAGRycy9kb3ducmV2LnhtbESPQUsDMRSE74L/ITzBi7jZllK3a9NSLEJPwlYRents&#10;nsni5iVs0nb11zdCweMwM98wy/XoenGiIXaeFUyKEgRx63XHRsHH++tjBSImZI29Z1LwQxHWq9ub&#10;Jdban7mh0z4ZkSEca1RgUwq1lLG15DAWPhBn78sPDlOWg5F6wHOGu15Oy3IuHXacFywGerHUfu+P&#10;ToGpmsnnLlbh6XC048Pv22bbBKPU/d24eQaRaEz/4Wt7pxXMFvD3Jf8A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sZBtxQAAANsAAAAPAAAAAAAAAAAAAAAAAJgCAABkcnMv&#10;ZG93bnJldi54bWxQSwUGAAAAAAQABAD1AAAAigMAAAAA&#10;" path="m1792000,nfl,e" filled="f" strokecolor="#323232" strokeweight="1pt">
                  <v:stroke startarrow="block" endarrow="block" joinstyle="miter"/>
                  <v:path arrowok="t" o:connecttype="custom" o:connectlocs="1249909,0;0,0" o:connectangles="0,0"/>
                </v:shape>
                <v:shapetype id="_x0000_t202" coordsize="21600,21600" o:spt="202" path="m,l,21600r21600,l21600,xe">
                  <v:stroke joinstyle="miter"/>
                  <v:path gradientshapeok="t" o:connecttype="rect"/>
                </v:shapetype>
                <v:shape id="Text 133" o:spid="_x0000_s1068" type="#_x0000_t202" style="position:absolute;left:4294;top:18823;width:19790;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2ypsIA&#10;AADbAAAADwAAAGRycy9kb3ducmV2LnhtbERPy2rCQBTdF/oPwy24KTpR8EHqJEipIO2qRuz2krlm&#10;YjJ3QmY06d87i0KXh/Pe5qNtxZ16XztWMJ8lIIhLp2uuFJyK/XQDwgdkja1jUvBLHvLs+WmLqXYD&#10;f9P9GCoRQ9inqMCE0KVS+tKQRT9zHXHkLq63GCLsK6l7HGK4beUiSVbSYs2xwWBH74bK5nizCpqd&#10;L+TZFOPq9efzOsw/vpo9r5WavIy7NxCBxvAv/nMftIJlXB+/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bKmwgAAANsAAAAPAAAAAAAAAAAAAAAAAJgCAABkcnMvZG93&#10;bnJldi54bWxQSwUGAAAAAAQABAD1AAAAhwMAAAAA&#10;" fillcolor="window" stroked="f">
                  <v:textbox inset="0,0,0,0">
                    <w:txbxContent>
                      <w:p w14:paraId="492D40E4"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8. sidelink establishment if not exist</w:t>
                        </w:r>
                      </w:p>
                    </w:txbxContent>
                  </v:textbox>
                </v:shape>
                <v:shape id="ConnectLine" o:spid="_x0000_s1069" style="position:absolute;left:4421;top:1980;width:59;height:22197;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PzMMA&#10;AADbAAAADwAAAGRycy9kb3ducmV2LnhtbESPQWvCQBSE74L/YXmCN7NRqJToKqVo68GDjYLX1+wz&#10;G5p9G7NbE/+9Wyh4HGbmG2a57m0tbtT6yrGCaZKCIC6crrhUcDpuJ68gfEDWWDsmBXfysF4NB0vM&#10;tOv4i255KEWEsM9QgQmhyaT0hSGLPnENcfQurrUYomxLqVvsItzWcpamc2mx4rhgsKF3Q8VP/msV&#10;XJ29H8z+M//YXs67zf571jFZpcaj/m0BIlAfnuH/9k4reJnC35f4A+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PzMMAAADbAAAADwAAAAAAAAAAAAAAAACYAgAAZHJzL2Rv&#10;d25yZXYueG1sUEsFBgAAAAAEAAQA9QAAAIgDAAAAAA==&#10;" path="m,nfl,4117476e" filled="f" strokecolor="#323232" strokeweight="1pt">
                  <v:stroke joinstyle="miter"/>
                  <v:path arrowok="t" o:connecttype="custom" o:connectlocs="0,0;0,2219774" o:connectangles="0,0"/>
                </v:shape>
                <v:shape id="ConnectLine" o:spid="_x0000_s1070" style="position:absolute;left:16818;top:1980;width:58;height:22197;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aRu8QA&#10;AADbAAAADwAAAGRycy9kb3ducmV2LnhtbESPzWrDMBCE74G+g9hCb4lcQ0pwI4dSmp9DDo1T6HVr&#10;rS1Ta+VaSuy8fRUI5DjMzDfMcjXaVpyp941jBc+zBARx6XTDtYKv43q6AOEDssbWMSm4kIdV/jBZ&#10;YqbdwAc6F6EWEcI+QwUmhC6T0peGLPqZ64ijV7neYoiyr6XucYhw28o0SV6kxYbjgsGO3g2Vv8XJ&#10;Kvhz9vJp9ttis66+dx/7n3Rgsko9PY5vryACjeEevrV3WsE8he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mkbvEAAAA2wAAAA8AAAAAAAAAAAAAAAAAmAIAAGRycy9k&#10;b3ducmV2LnhtbFBLBQYAAAAABAAEAPUAAACJAwAAAAA=&#10;" path="m,nfl,4117476e" filled="f" strokecolor="#323232" strokeweight="1pt">
                  <v:stroke joinstyle="miter"/>
                  <v:path arrowok="t" o:connecttype="custom" o:connectlocs="0,0;0,2219774" o:connectangles="0,0"/>
                </v:shape>
                <v:shape id="Rectangle" o:spid="_x0000_s1071" style="position:absolute;left:3377;top:5054;width:14399;height:1630;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jqysQA&#10;AADbAAAADwAAAGRycy9kb3ducmV2LnhtbESPT2sCMRTE70K/Q3iF3jRbq4usRmkVwYMX/0Dx9tg8&#10;d9duXpYkavz2plDocZiZ3zCzRTStuJHzjWUF74MMBHFpdcOVguNh3Z+A8AFZY2uZFDzIw2L+0pth&#10;oe2dd3Tbh0okCPsCFdQhdIWUvqzJoB/Yjjh5Z+sMhiRdJbXDe4KbVg6zLJcGG04LNXa0rKn82V+N&#10;gu/jMt+eMIzMY3WtvmK8nDfuoNTba/ycgggUw3/4r73RCsYf8Psl/Q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I6srEAAAA2wAAAA8AAAAAAAAAAAAAAAAAmAIAAGRycy9k&#10;b3ducmV2LnhtbFBLBQYAAAAABAAEAPUAAACJAwAAAAA=&#10;" adj="-11796480,,5400" path="m,l1796032,r,240000l,240000,,xe" strokecolor="#323232" strokeweight="1pt">
                  <v:stroke joinstyle="miter"/>
                  <v:formulas/>
                  <v:path arrowok="t" o:connecttype="custom" o:connectlocs="0,83331;722184,0;1439937,83331;722184,163039" o:connectangles="0,0,0,0" textboxrect="0,0,1796032,240000"/>
                  <v:textbox inset="0,0,0,0">
                    <w:txbxContent>
                      <w:p w14:paraId="1135B5D5"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v:textbox>
                </v:shape>
                <v:shape id="Text 133" o:spid="_x0000_s1072" type="#_x0000_t202" style="position:absolute;left:17407;top:16598;width:23867;height:1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0pcUA&#10;AADbAAAADwAAAGRycy9kb3ducmV2LnhtbESPT2vCQBTE74V+h+UVeim6sdQ/RFcRUSj2pBG9PrKv&#10;2TTZtyG7Nem3dwuCx2FmfsMsVr2txZVaXzpWMBomIIhzp0suFJyy3WAGwgdkjbVjUvBHHlbL56cF&#10;ptp1fKDrMRQiQtinqMCE0KRS+tyQRT90DXH0vl1rMUTZFlK32EW4reV7kkykxZLjgsGGNoby6vhr&#10;FVRrn8mzyfrJ22X/0422X9WOp0q9vvTrOYhAfXiE7+1PrWD8Af9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drSlxQAAANsAAAAPAAAAAAAAAAAAAAAAAJgCAABkcnMv&#10;ZG93bnJldi54bWxQSwUGAAAAAAQABAD1AAAAigMAAAAA&#10;" fillcolor="window" stroked="f">
                  <v:textbox inset="0,0,0,0">
                    <w:txbxContent>
                      <w:p w14:paraId="506951CC"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v:textbox>
                </v:shape>
                <v:shape id="Rectangle" o:spid="_x0000_s1073" style="position:absolute;left:39328;width:6527;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AtDsUA&#10;AADbAAAADwAAAGRycy9kb3ducmV2LnhtbESPQWsCMRSE7wX/Q3iCl6JZC0pZjWKLgoUeWl0P3h6b&#10;52Zx87Ik6e723zeFQo/DzHzDrLeDbURHPtSOFcxnGQji0umaKwXF+TB9BhEissbGMSn4pgDbzehh&#10;jbl2PX9Sd4qVSBAOOSowMba5lKE0ZDHMXEucvJvzFmOSvpLaY5/gtpFPWbaUFmtOCwZbejVU3k9f&#10;VsFLt6Tem+bxWvTF+9v+4+LP14NSk/GwW4GINMT/8F/7qBUsFvD7Jf0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YC0OxQAAANsAAAAPAAAAAAAAAAAAAAAAAJgCAABkcnMv&#10;ZG93bnJldi54bWxQSwUGAAAAAAQABAD1AAAAigM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3E6DB2EA"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v:textbox>
                </v:shape>
                <v:shape id="ConnectLine" o:spid="_x0000_s1074" style="position:absolute;left:42467;top:1980;width:59;height:22197;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8fZMMA&#10;AADbAAAADwAAAGRycy9kb3ducmV2LnhtbESPT4vCMBTE78J+h/AWvGm6gn/oGmVZWVAPSuuC10fy&#10;bIvNS2mi1m9vBMHjMDO/YebLztbiSq2vHCv4GiYgiLUzFRcK/g9/gxkIH5AN1o5JwZ08LBcfvTmm&#10;xt04o2seChEh7FNUUIbQpFJ6XZJFP3QNcfROrrUYomwLaVq8Rbit5ShJJtJixXGhxIZ+S9Ln/GIV&#10;rElPs01z3O5Gu1Wtc33Q++NKqf5n9/MNIlAX3uFXe20UjCfw/B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8fZMMAAADbAAAADwAAAAAAAAAAAAAAAACYAgAAZHJzL2Rv&#10;d25yZXYueG1sUEsFBgAAAAAEAAQA9QAAAIgDAAAAAA==&#10;" path="m,nfl,4087858e" filled="f" strokecolor="#323232" strokeweight="1pt">
                  <v:stroke joinstyle="miter"/>
                  <v:path arrowok="t" o:connecttype="custom" o:connectlocs="0,0;0,2219774" o:connectangles="0,0"/>
                </v:shape>
                <v:shape id="Rectangle" o:spid="_x0000_s1075" style="position:absolute;left:24940;top:9925;width:10043;height:1626;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EMsQA&#10;AADbAAAADwAAAGRycy9kb3ducmV2LnhtbESPT4vCMBTE74LfITxhb5oq+IdqlEVUhMXD6i7o7dG8&#10;bWubl5JktfvtzYLgcZiZ3zCLVWtqcSPnS8sKhoMEBHFmdcm5gq/Ttj8D4QOyxtoyKfgjD6tlt7PA&#10;VNs7f9LtGHIRIexTVFCE0KRS+qwgg35gG+Lo/VhnMETpcqkd3iPc1HKUJBNpsOS4UGBD64Ky6vhr&#10;FFzqrDp8X8/I+W7kPjbVfnI9W6Xeeu37HESgNrzCz/ZeKxhP4f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AhDLEAAAA2wAAAA8AAAAAAAAAAAAAAAAAmAIAAGRycy9k&#10;b3ducmV2LnhtbFBLBQYAAAAABAAEAPUAAACJAwAAAAA=&#10;" adj="-11796480,,5400" path="m,l1626637,r,410000l,410000,,xe" fillcolor="window" strokecolor="#323232" strokeweight="1pt">
                  <v:stroke joinstyle="miter"/>
                  <v:formulas/>
                  <v:path arrowok="t" o:connecttype="custom" o:connectlocs="0,83105;503697,0;1004305,83105;503697,162597" o:connectangles="0,0,0,0" textboxrect="0,0,1626637,410000"/>
                  <v:textbox inset="0,0,0,0">
                    <w:txbxContent>
                      <w:p w14:paraId="679F91B5"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v:textbox>
                </v:shape>
                <v:shape id="Text 131" o:spid="_x0000_s1076" type="#_x0000_t202" style="position:absolute;left:4602;top:7242;width:25029;height:13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u+oMIA&#10;AADbAAAADwAAAGRycy9kb3ducmV2LnhtbERPy2rCQBTdF/oPwy24KTpR8EHqJEipIO2qRuz2krlm&#10;YjJ3QmY06d87i0KXh/Pe5qNtxZ16XztWMJ8lIIhLp2uuFJyK/XQDwgdkja1jUvBLHvLs+WmLqXYD&#10;f9P9GCoRQ9inqMCE0KVS+tKQRT9zHXHkLq63GCLsK6l7HGK4beUiSVbSYs2xwWBH74bK5nizCpqd&#10;L+TZFOPq9efzOsw/vpo9r5WavIy7NxCBxvAv/nMftIJlHBu/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76gwgAAANsAAAAPAAAAAAAAAAAAAAAAAJgCAABkcnMvZG93&#10;bnJldi54bWxQSwUGAAAAAAQABAD1AAAAhwMAAAAA&#10;" fillcolor="window" stroked="f">
                  <v:textbox inset="0,0,0,0">
                    <w:txbxContent>
                      <w:p w14:paraId="44E2F9A0"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v:textbox>
                </v:shape>
                <v:shape id="ConnectLine" o:spid="_x0000_s1077" style="position:absolute;left:29949;top:13330;width:12463;height:43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OkZ8MA&#10;AADbAAAADwAAAGRycy9kb3ducmV2LnhtbESPQYvCMBSE74L/ITzBm6YKylqNosKCeBB0F+vx0Tzb&#10;YvNSkmzt/vuNIOxxmJlvmNWmM7VoyfnKsoLJOAFBnFtdcaHg++tz9AHCB2SNtWVS8EseNut+b4Wp&#10;tk8+U3sJhYgQ9ikqKENoUil9XpJBP7YNcfTu1hkMUbpCaofPCDe1nCbJXBqsOC6U2NC+pPxx+TEK&#10;7OGaZac6m+S3c3tMdtZNZ1en1HDQbZcgAnXhP/xuH7SC2QJeX+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OkZ8MAAADbAAAADwAAAAAAAAAAAAAAAACYAgAAZHJzL2Rv&#10;d25yZXYueG1sUEsFBgAAAAAEAAQA9QAAAIgDAAAAAA==&#10;" path="m1792000,nfl,e" filled="f" strokecolor="black [3040]">
                  <v:stroke startarrow="block"/>
                  <v:path arrowok="t" o:connecttype="custom" o:connectlocs="1246263,0;0,0" o:connectangles="0,0"/>
                </v:shape>
                <v:shape id="Text 133" o:spid="_x0000_s1078" type="#_x0000_t202" style="position:absolute;left:32277;top:11894;width:8563;height:1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OpL0A&#10;AADbAAAADwAAAGRycy9kb3ducmV2LnhtbERPSwrCMBDdC94hjOBGNNWFSDWKH/xsXLR6gKEZ22Iz&#10;KU3U6unNQnD5eP/FqjWVeFLjSssKxqMIBHFmdcm5gutlP5yBcB5ZY2WZFLzJwWrZ7Sww1vbFCT1T&#10;n4sQwi5GBYX3dSylywoy6Ea2Jg7czTYGfYBNLnWDrxBuKjmJoqk0WHJoKLCmbUHZPX0YBbRO7Od8&#10;dweTbHbbw61kGsijUv1eu56D8NT6v/jnPmk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NCOpL0AAADbAAAADwAAAAAAAAAAAAAAAACYAgAAZHJzL2Rvd25yZXYu&#10;eG1sUEsFBgAAAAAEAAQA9QAAAIIDAAAAAA==&#10;" filled="f" stroked="f">
                  <v:textbox inset="0,0,0,0">
                    <w:txbxContent>
                      <w:p w14:paraId="602DE389" w14:textId="77777777" w:rsidR="00816997" w:rsidRPr="007F4DD3" w:rsidRDefault="00816997" w:rsidP="00496E40">
                        <w:pPr>
                          <w:pStyle w:val="aff2"/>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079" style="position:absolute;left:29861;top:15123;width:12606;height:43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X3pcQA&#10;AADbAAAADwAAAGRycy9kb3ducmV2LnhtbESPT2sCMRTE7wW/Q3iCl6JZPaisRtFSwV4q/kGvj80z&#10;u7h5WTZx3frpG6HQ4zAzv2Hmy9aWoqHaF44VDAcJCOLM6YKNgtNx05+C8AFZY+mYFPyQh+Wi8zbH&#10;VLsH76k5BCMihH2KCvIQqlRKn+Vk0Q9cRRy9q6sthihrI3WNjwi3pRwlyVhaLDgu5FjRR07Z7XC3&#10;Cp6T5PN5bhr7biZroy/t98583ZXqddvVDESgNvyH/9pbrWA8hNeX+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F96XEAAAA2wAAAA8AAAAAAAAAAAAAAAAAmAIAAGRycy9k&#10;b3ducmV2LnhtbFBLBQYAAAAABAAEAPUAAACJAwAAAAA=&#10;" path="m1792000,nfl,e" filled="f" strokecolor="black [3040]">
                  <v:stroke endarrow="block"/>
                  <v:path arrowok="t" o:connecttype="custom" o:connectlocs="1260604,0;0,0" o:connectangles="0,0"/>
                </v:shape>
                <v:shape id="Text 133" o:spid="_x0000_s1080" type="#_x0000_t202" style="position:absolute;left:32224;top:13763;width:8563;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61SMAA&#10;AADbAAAADwAAAGRycy9kb3ducmV2LnhtbESPzQrCMBCE74LvEFbwIprqQaQaxR/8uXio+gBLs7bF&#10;ZlOaqNWnN4LgcZiZb5jZojGleFDtCssKhoMIBHFqdcGZgst525+AcB5ZY2mZFLzIwWLebs0w1vbJ&#10;CT1OPhMBwi5GBbn3VSylS3My6Aa2Ig7e1dYGfZB1JnWNzwA3pRxF0VgaLDgs5FjROqf0drobBbRM&#10;7Pt4czuTrDbr3bVg6sm9Ut1Os5yC8NT4f/jXPmgF4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61SMAAAADbAAAADwAAAAAAAAAAAAAAAACYAgAAZHJzL2Rvd25y&#10;ZXYueG1sUEsFBgAAAAAEAAQA9QAAAIUDAAAAAA==&#10;" filled="f" stroked="f">
                  <v:textbox inset="0,0,0,0">
                    <w:txbxContent>
                      <w:p w14:paraId="2F2E48FB" w14:textId="77777777" w:rsidR="00816997" w:rsidRPr="007F4DD3" w:rsidRDefault="00816997" w:rsidP="00496E40">
                        <w:pPr>
                          <w:pStyle w:val="aff2"/>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ConnectLine" o:spid="_x0000_s1081" style="position:absolute;left:16919;top:18310;width:25515;height:457;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z758QA&#10;AADbAAAADwAAAGRycy9kb3ducmV2LnhtbESPQWsCMRSE74X+h/AKvZSatYJdtkaRiuBJWFsKvT02&#10;r8nSzUvYRF399UYQPA4z8w0zWwyuEwfqY+tZwXhUgCBuvG7ZKPj+Wr+WIGJC1th5JgUnirCYPz7M&#10;sNL+yDUddsmIDOFYoQKbUqikjI0lh3HkA3H2/nzvMGXZG6l7PGa46+RbUUylw5bzgsVAn5aa/93e&#10;KTBlPf7ZxDK8/+7t8HLeLld1MEo9Pw3LDxCJhnQP39obrWA6geuX/APk/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s++fEAAAA2wAAAA8AAAAAAAAAAAAAAAAAmAIAAGRycy9k&#10;b3ducmV2LnhtbFBLBQYAAAAABAAEAPUAAACJAwAAAAA=&#10;" path="m1792000,nfl,e" filled="f" strokecolor="#323232" strokeweight="1pt">
                  <v:stroke startarrow="block" endarrow="block" joinstyle="miter"/>
                  <v:path arrowok="t" o:connecttype="custom" o:connectlocs="2551529,0;0,0" o:connectangles="0,0"/>
                </v:shape>
                <v:shape id="Text 136" o:spid="_x0000_s1082" type="#_x0000_t202" style="position:absolute;left:6140;top:21128;width:23357;height:1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0EsUA&#10;AADdAAAADwAAAGRycy9kb3ducmV2LnhtbESPQWvCQBSE70L/w/IKXqRu4iGW1FVEFERPNaW9PrKv&#10;2TTZtyG7mvjv3UKhx2FmvmFWm9G24ka9rx0rSOcJCOLS6ZorBR/F4eUVhA/IGlvHpOBOHjbrp8kK&#10;c+0GfqfbJVQiQtjnqMCE0OVS+tKQRT93HXH0vl1vMUTZV1L3OES4beUiSTJpsea4YLCjnaGyuVyt&#10;gmbrC/lpijGbfZ1+hnR/bg68VGr6PG7fQAQaw3/4r33UCpZZmsHvm/gE5P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OfQSxQAAAN0AAAAPAAAAAAAAAAAAAAAAAJgCAABkcnMv&#10;ZG93bnJldi54bWxQSwUGAAAAAAQABAD1AAAAigMAAAAA&#10;" fillcolor="window" stroked="f">
                  <v:textbox inset="0,0,0,0">
                    <w:txbxContent>
                      <w:p w14:paraId="645E2AF5"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v:textbox>
                </v:shape>
                <v:shape id="Text 135" o:spid="_x0000_s1083" type="#_x0000_t202" style="position:absolute;left:7249;top:14349;width:19930;height:1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7Z8MA&#10;AADbAAAADwAAAGRycy9kb3ducmV2LnhtbESPQWvCQBSE70L/w/IK3nRTUUmiq5SC0JPQWOn1kX3N&#10;RrNv0+w2if31bqHQ4zAz3zDb/Wgb0VPna8cKnuYJCOLS6ZorBe+nwywF4QOyxsYxKbiRh/3uYbLF&#10;XLuB36gvQiUihH2OCkwIbS6lLw1Z9HPXEkfv03UWQ5RdJXWHQ4TbRi6SZC0t1hwXDLb0Yqi8Ft9W&#10;wVd6odSeM8zOP9mxwY/0Ynqv1PRxfN6ACDSG//Bf+1UrWK7g90v8AX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n7Z8MAAADbAAAADwAAAAAAAAAAAAAAAACYAgAAZHJzL2Rv&#10;d25yZXYueG1sUEsFBgAAAAAEAAQA9QAAAIgDAAAAAA==&#10;" fillcolor="white [3212]" stroked="f">
                  <v:textbox inset="0,0,0,0">
                    <w:txbxContent>
                      <w:p w14:paraId="2356E736"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v:textbox>
                </v:shape>
                <v:shape id="Text 130" o:spid="_x0000_s1084" type="#_x0000_t202" style="position:absolute;left:11415;top:2670;width:11100;height:1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zGiMMA&#10;AADbAAAADwAAAGRycy9kb3ducmV2LnhtbESPQWvCQBSE70L/w/IK3nRTFUmiq5SC0JPQWOn1kX3N&#10;RrNv0+w2if31bqHQ4zAz3zDb/Wgb0VPna8cKnuYJCOLS6ZorBe+nwywF4QOyxsYxKbiRh/3uYbLF&#10;XLuB36gvQiUihH2OCkwIbS6lLw1Z9HPXEkfv03UWQ5RdJXWHQ4TbRi6SZC0t1hwXDLb0Yqi8Ft9W&#10;wVd6odSeM8zOP9mxwY/0Ynqv1PRxfN6ACDSG//Bf+1UrWC3h90v8AX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zGiMMAAADbAAAADwAAAAAAAAAAAAAAAACYAgAAZHJzL2Rv&#10;d25yZXYueG1sUEsFBgAAAAAEAAQA9QAAAIgDAAAAAA==&#10;" fillcolor="white [3212]" stroked="f">
                  <v:textbox inset="0,0,0,0">
                    <w:txbxContent>
                      <w:p w14:paraId="5859C18D" w14:textId="77777777" w:rsidR="00816997" w:rsidRPr="00496E40" w:rsidRDefault="00816997" w:rsidP="00496E40">
                        <w:pPr>
                          <w:pStyle w:val="aff2"/>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v:textbox>
                </v:shape>
                <w10:wrap type="topAndBottom" anchorx="margin"/>
              </v:group>
            </w:pict>
          </mc:Fallback>
        </mc:AlternateContent>
      </w:r>
      <w:r w:rsidR="009F7A37">
        <w:rPr>
          <w:rFonts w:cs="Arial"/>
          <w:lang w:eastAsia="zh-CN"/>
        </w:rPr>
        <w:t>Figure 3 shows the inter-</w:t>
      </w:r>
      <w:proofErr w:type="spellStart"/>
      <w:r w:rsidR="009F7A37">
        <w:rPr>
          <w:rFonts w:cs="Arial"/>
          <w:lang w:eastAsia="zh-CN"/>
        </w:rPr>
        <w:t>gNB</w:t>
      </w:r>
      <w:proofErr w:type="spellEnd"/>
      <w:r w:rsidR="009F7A37">
        <w:rPr>
          <w:rFonts w:cs="Arial"/>
          <w:lang w:eastAsia="zh-CN"/>
        </w:rPr>
        <w:t xml:space="preserve"> </w:t>
      </w:r>
      <w:r w:rsidR="009F7A37" w:rsidRPr="007A78CD">
        <w:rPr>
          <w:rFonts w:cs="Arial"/>
          <w:lang w:eastAsia="zh-CN"/>
        </w:rPr>
        <w:t>direct-to-</w:t>
      </w:r>
      <w:r w:rsidR="009F7A37">
        <w:rPr>
          <w:rFonts w:cs="Arial"/>
          <w:lang w:eastAsia="zh-CN"/>
        </w:rPr>
        <w:t>in</w:t>
      </w:r>
      <w:r w:rsidR="009F7A37" w:rsidRPr="007A78CD">
        <w:rPr>
          <w:rFonts w:cs="Arial"/>
          <w:lang w:eastAsia="zh-CN"/>
        </w:rPr>
        <w:t>direct path switching</w:t>
      </w:r>
      <w:r w:rsidR="009F7A37">
        <w:rPr>
          <w:rFonts w:cs="Arial"/>
          <w:lang w:eastAsia="zh-CN"/>
        </w:rPr>
        <w:t xml:space="preserve"> procedure</w:t>
      </w:r>
      <w:r w:rsidR="003A0EBB">
        <w:rPr>
          <w:rFonts w:cs="Arial"/>
          <w:lang w:eastAsia="zh-CN"/>
        </w:rPr>
        <w:t>,</w:t>
      </w:r>
      <w:r w:rsidR="009F7A37">
        <w:rPr>
          <w:rFonts w:cs="Arial"/>
          <w:lang w:eastAsia="zh-CN"/>
        </w:rPr>
        <w:t xml:space="preserve"> </w:t>
      </w:r>
      <w:r w:rsidR="003A0EBB">
        <w:rPr>
          <w:rFonts w:cs="Arial"/>
          <w:lang w:eastAsia="zh-CN"/>
        </w:rPr>
        <w:t>which is extended from Rel-17 p</w:t>
      </w:r>
      <w:r w:rsidR="003A0EBB" w:rsidRPr="003A0C5D">
        <w:rPr>
          <w:rFonts w:cs="Arial"/>
          <w:lang w:eastAsia="zh-CN"/>
        </w:rPr>
        <w:t xml:space="preserve">rocedure for L2 U2N Remote UE switching to </w:t>
      </w:r>
      <w:r w:rsidR="003A0EBB">
        <w:rPr>
          <w:rFonts w:cs="Arial"/>
          <w:lang w:eastAsia="zh-CN"/>
        </w:rPr>
        <w:t>in</w:t>
      </w:r>
      <w:r w:rsidR="003A0EBB" w:rsidRPr="003A0C5D">
        <w:rPr>
          <w:rFonts w:cs="Arial"/>
          <w:lang w:eastAsia="zh-CN"/>
        </w:rPr>
        <w:t xml:space="preserve">direct </w:t>
      </w:r>
      <w:r w:rsidR="003A0EBB">
        <w:rPr>
          <w:rFonts w:cs="Arial"/>
          <w:lang w:eastAsia="zh-CN"/>
        </w:rPr>
        <w:t>path as defined in clause 16.12.6.2 in TS 38.300</w:t>
      </w:r>
      <w:r w:rsidR="003A0EBB">
        <w:rPr>
          <w:rFonts w:cs="Arial" w:hint="eastAsia"/>
          <w:lang w:eastAsia="zh-CN"/>
        </w:rPr>
        <w:t>.</w:t>
      </w:r>
    </w:p>
    <w:p w14:paraId="5A007CF0" w14:textId="3BAFA8AD" w:rsidR="00C65D4C" w:rsidRDefault="00C65D4C" w:rsidP="00C65D4C">
      <w:pPr>
        <w:jc w:val="center"/>
        <w:rPr>
          <w:rFonts w:cs="Arial"/>
          <w:lang w:eastAsia="zh-CN"/>
        </w:rPr>
      </w:pPr>
      <w:r>
        <w:rPr>
          <w:rFonts w:cs="Arial"/>
          <w:lang w:eastAsia="zh-CN"/>
        </w:rPr>
        <w:t>Fig</w:t>
      </w:r>
      <w:r w:rsidR="00F40600">
        <w:rPr>
          <w:rFonts w:cs="Arial"/>
          <w:lang w:eastAsia="zh-CN"/>
        </w:rPr>
        <w:t>ure</w:t>
      </w:r>
      <w:r>
        <w:rPr>
          <w:rFonts w:cs="Arial"/>
          <w:lang w:eastAsia="zh-CN"/>
        </w:rPr>
        <w:t xml:space="preserve"> 3.  Inter-</w:t>
      </w:r>
      <w:proofErr w:type="spellStart"/>
      <w:r>
        <w:rPr>
          <w:rFonts w:cs="Arial"/>
          <w:lang w:eastAsia="zh-CN"/>
        </w:rPr>
        <w:t>gNB</w:t>
      </w:r>
      <w:proofErr w:type="spellEnd"/>
      <w:r>
        <w:rPr>
          <w:rFonts w:cs="Arial"/>
          <w:lang w:eastAsia="zh-CN"/>
        </w:rPr>
        <w:t xml:space="preserve">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33AD6BC1" w14:textId="77777777" w:rsidR="002D58F9" w:rsidRDefault="002D58F9" w:rsidP="00C65D4C">
      <w:pPr>
        <w:jc w:val="center"/>
        <w:rPr>
          <w:rFonts w:cs="Arial"/>
          <w:lang w:eastAsia="zh-CN"/>
        </w:rPr>
      </w:pPr>
    </w:p>
    <w:p w14:paraId="7943CFB4" w14:textId="449B9BC1" w:rsidR="00C65D4C" w:rsidRDefault="009F7A37" w:rsidP="00C65D4C">
      <w:pPr>
        <w:overflowPunct w:val="0"/>
        <w:autoSpaceDE w:val="0"/>
        <w:autoSpaceDN w:val="0"/>
        <w:adjustRightInd w:val="0"/>
        <w:spacing w:before="120" w:afterLines="50" w:line="280" w:lineRule="atLeast"/>
        <w:jc w:val="both"/>
        <w:rPr>
          <w:rFonts w:cs="Arial"/>
          <w:lang w:eastAsia="zh-CN"/>
        </w:rPr>
      </w:pPr>
      <w:r>
        <w:rPr>
          <w:rFonts w:cs="Arial"/>
          <w:lang w:eastAsia="zh-CN"/>
        </w:rPr>
        <w:t xml:space="preserve">Steps 1 and </w:t>
      </w:r>
      <w:r w:rsidR="00C65D4C">
        <w:rPr>
          <w:rFonts w:cs="Arial"/>
          <w:lang w:eastAsia="zh-CN"/>
        </w:rPr>
        <w:t>2</w:t>
      </w:r>
      <w:r>
        <w:rPr>
          <w:rFonts w:cs="Arial"/>
          <w:lang w:eastAsia="zh-CN"/>
        </w:rPr>
        <w:t>:</w:t>
      </w:r>
      <w:r w:rsidR="00C65D4C">
        <w:rPr>
          <w:rFonts w:cs="Arial"/>
          <w:lang w:eastAsia="zh-CN"/>
        </w:rPr>
        <w:t xml:space="preserve"> Remote UE report</w:t>
      </w:r>
      <w:r>
        <w:rPr>
          <w:rFonts w:cs="Arial"/>
          <w:lang w:eastAsia="zh-CN"/>
        </w:rPr>
        <w:t>s</w:t>
      </w:r>
      <w:r w:rsidR="00C65D4C">
        <w:rPr>
          <w:rFonts w:cs="Arial"/>
          <w:lang w:eastAsia="zh-CN"/>
        </w:rPr>
        <w:t xml:space="preserve"> the candidate Relay UE</w:t>
      </w:r>
      <w:r w:rsidR="00592816">
        <w:rPr>
          <w:rFonts w:cs="Arial"/>
          <w:lang w:eastAsia="zh-CN"/>
        </w:rPr>
        <w:t xml:space="preserve">(s) to the source </w:t>
      </w:r>
      <w:proofErr w:type="spellStart"/>
      <w:r w:rsidR="00592816">
        <w:rPr>
          <w:rFonts w:cs="Arial"/>
          <w:lang w:eastAsia="zh-CN"/>
        </w:rPr>
        <w:t>gNB</w:t>
      </w:r>
      <w:proofErr w:type="spellEnd"/>
      <w:r w:rsidR="00C65D4C">
        <w:rPr>
          <w:rFonts w:cs="Arial" w:hint="eastAsia"/>
          <w:lang w:eastAsia="zh-CN"/>
        </w:rPr>
        <w:t>,</w:t>
      </w:r>
      <w:r w:rsidR="00C65D4C">
        <w:rPr>
          <w:rFonts w:cs="Arial"/>
          <w:lang w:eastAsia="zh-CN"/>
        </w:rPr>
        <w:t xml:space="preserve"> which is discovered by discovery procedure in step 1. </w:t>
      </w:r>
      <w:r>
        <w:rPr>
          <w:rFonts w:cs="Arial"/>
          <w:lang w:eastAsia="zh-CN"/>
        </w:rPr>
        <w:t>The triggering Event Y1 and Event Y2 can be reused in the measurement configuration</w:t>
      </w:r>
      <w:r w:rsidRPr="00471615">
        <w:rPr>
          <w:rFonts w:cs="Arial"/>
          <w:lang w:eastAsia="zh-CN"/>
        </w:rPr>
        <w:t>.</w:t>
      </w:r>
      <w:r>
        <w:rPr>
          <w:rFonts w:cs="Arial"/>
          <w:lang w:eastAsia="zh-CN"/>
        </w:rPr>
        <w:t xml:space="preserve"> </w:t>
      </w:r>
      <w:r w:rsidR="00C65D4C">
        <w:rPr>
          <w:rFonts w:cs="Arial"/>
          <w:lang w:eastAsia="zh-CN"/>
        </w:rPr>
        <w:t>The report</w:t>
      </w:r>
      <w:r w:rsidR="00592816">
        <w:rPr>
          <w:rFonts w:cs="Arial"/>
          <w:lang w:eastAsia="zh-CN"/>
        </w:rPr>
        <w:t>ed</w:t>
      </w:r>
      <w:r>
        <w:rPr>
          <w:rFonts w:cs="Arial"/>
          <w:lang w:eastAsia="zh-CN"/>
        </w:rPr>
        <w:t xml:space="preserve"> results</w:t>
      </w:r>
      <w:r w:rsidR="00592816">
        <w:rPr>
          <w:rFonts w:cs="Arial"/>
          <w:lang w:eastAsia="zh-CN"/>
        </w:rPr>
        <w:t xml:space="preserve"> </w:t>
      </w:r>
      <w:proofErr w:type="gramStart"/>
      <w:r w:rsidR="00592816">
        <w:rPr>
          <w:rFonts w:cs="Arial"/>
          <w:lang w:eastAsia="zh-CN"/>
        </w:rPr>
        <w:t>includes</w:t>
      </w:r>
      <w:proofErr w:type="gramEnd"/>
      <w:r w:rsidR="00592816">
        <w:rPr>
          <w:rFonts w:cs="Arial"/>
          <w:lang w:eastAsia="zh-CN"/>
        </w:rPr>
        <w:t xml:space="preserve"> </w:t>
      </w:r>
      <w:r w:rsidR="00C65D4C">
        <w:rPr>
          <w:rFonts w:cs="Arial"/>
          <w:lang w:eastAsia="zh-CN"/>
        </w:rPr>
        <w:t xml:space="preserve">at least </w:t>
      </w:r>
      <w:r>
        <w:rPr>
          <w:rFonts w:cs="Arial"/>
          <w:lang w:eastAsia="zh-CN"/>
        </w:rPr>
        <w:t xml:space="preserve">the </w:t>
      </w:r>
      <w:r w:rsidR="00C65D4C" w:rsidRPr="00471615">
        <w:rPr>
          <w:rFonts w:cs="Arial"/>
          <w:lang w:eastAsia="zh-CN"/>
        </w:rPr>
        <w:t>Relay UE ID</w:t>
      </w:r>
      <w:r w:rsidR="00C65D4C">
        <w:rPr>
          <w:rFonts w:cs="Arial"/>
          <w:lang w:eastAsia="zh-CN"/>
        </w:rPr>
        <w:t xml:space="preserve"> (source Layer</w:t>
      </w:r>
      <w:r w:rsidR="00C65D4C">
        <w:rPr>
          <w:rFonts w:cs="Arial" w:hint="eastAsia"/>
          <w:lang w:eastAsia="zh-CN"/>
        </w:rPr>
        <w:t>-</w:t>
      </w:r>
      <w:r w:rsidR="00C65D4C">
        <w:rPr>
          <w:rFonts w:cs="Arial"/>
          <w:lang w:eastAsia="zh-CN"/>
        </w:rPr>
        <w:t>2 ID of Relay UE)</w:t>
      </w:r>
      <w:r w:rsidR="00C65D4C" w:rsidRPr="00471615">
        <w:rPr>
          <w:rFonts w:cs="Arial"/>
          <w:lang w:eastAsia="zh-CN"/>
        </w:rPr>
        <w:t xml:space="preserve">, </w:t>
      </w:r>
      <w:r w:rsidR="00C65D4C">
        <w:rPr>
          <w:rFonts w:cs="Arial"/>
          <w:lang w:eastAsia="zh-CN"/>
        </w:rPr>
        <w:t>Relay UE’</w:t>
      </w:r>
      <w:r w:rsidR="00C65D4C" w:rsidRPr="00471615">
        <w:rPr>
          <w:rFonts w:cs="Arial"/>
          <w:lang w:eastAsia="zh-CN"/>
        </w:rPr>
        <w:t xml:space="preserve">s serving cell ID, and </w:t>
      </w:r>
      <w:proofErr w:type="spellStart"/>
      <w:r w:rsidR="00C65D4C" w:rsidRPr="00471615">
        <w:rPr>
          <w:rFonts w:cs="Arial"/>
          <w:lang w:eastAsia="zh-CN"/>
        </w:rPr>
        <w:t>sidelink</w:t>
      </w:r>
      <w:proofErr w:type="spellEnd"/>
      <w:r w:rsidR="00C65D4C" w:rsidRPr="00471615">
        <w:rPr>
          <w:rFonts w:cs="Arial"/>
          <w:lang w:eastAsia="zh-CN"/>
        </w:rPr>
        <w:t xml:space="preserve"> </w:t>
      </w:r>
      <w:r w:rsidR="00C65D4C">
        <w:rPr>
          <w:rFonts w:cs="Arial"/>
          <w:lang w:eastAsia="zh-CN"/>
        </w:rPr>
        <w:t xml:space="preserve">measurement quantity (SD-RSRP derived by measuring the discovery message </w:t>
      </w:r>
      <w:r>
        <w:rPr>
          <w:rFonts w:cs="Arial"/>
          <w:lang w:eastAsia="zh-CN"/>
        </w:rPr>
        <w:t>broadcasted by</w:t>
      </w:r>
      <w:r w:rsidR="00C65D4C">
        <w:rPr>
          <w:rFonts w:cs="Arial"/>
          <w:lang w:eastAsia="zh-CN"/>
        </w:rPr>
        <w:t xml:space="preserve"> </w:t>
      </w:r>
      <w:r>
        <w:rPr>
          <w:rFonts w:cs="Arial"/>
          <w:lang w:eastAsia="zh-CN"/>
        </w:rPr>
        <w:t xml:space="preserve">the </w:t>
      </w:r>
      <w:r w:rsidR="00C65D4C">
        <w:rPr>
          <w:rFonts w:cs="Arial"/>
          <w:lang w:eastAsia="zh-CN"/>
        </w:rPr>
        <w:t>Relay UE)</w:t>
      </w:r>
      <w:r w:rsidR="00C65D4C" w:rsidRPr="00471615">
        <w:rPr>
          <w:rFonts w:cs="Arial"/>
          <w:lang w:eastAsia="zh-CN"/>
        </w:rPr>
        <w:t>.</w:t>
      </w:r>
    </w:p>
    <w:p w14:paraId="48DF344D" w14:textId="77777777" w:rsidR="005A35F7" w:rsidRPr="005A35F7" w:rsidRDefault="005A35F7" w:rsidP="005A35F7">
      <w:pPr>
        <w:pStyle w:val="ListParagraph"/>
        <w:numPr>
          <w:ilvl w:val="0"/>
          <w:numId w:val="41"/>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 xml:space="preserve">Event Y1: </w:t>
      </w:r>
      <w:proofErr w:type="spellStart"/>
      <w:r w:rsidRPr="005A35F7">
        <w:rPr>
          <w:rFonts w:cs="Arial"/>
          <w:lang w:eastAsia="zh-CN"/>
        </w:rPr>
        <w:t>PCell</w:t>
      </w:r>
      <w:proofErr w:type="spellEnd"/>
      <w:r w:rsidRPr="005A35F7">
        <w:rPr>
          <w:rFonts w:cs="Arial"/>
          <w:lang w:eastAsia="zh-CN"/>
        </w:rPr>
        <w:t xml:space="preserve"> becomes worse than absolute threshold1 AND candidate L2 U2N Relay UE becomes better than another absolute threshold2;</w:t>
      </w:r>
    </w:p>
    <w:p w14:paraId="65954D50" w14:textId="35E6481D" w:rsidR="005A35F7" w:rsidRPr="005A35F7" w:rsidRDefault="005A35F7" w:rsidP="005A35F7">
      <w:pPr>
        <w:pStyle w:val="ListParagraph"/>
        <w:numPr>
          <w:ilvl w:val="0"/>
          <w:numId w:val="41"/>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Event Y2: Candidate L2 U2N Relay UE becomes better than absolute threshold;</w:t>
      </w:r>
    </w:p>
    <w:p w14:paraId="74C30E16" w14:textId="0E1DC372" w:rsidR="003A0EBB" w:rsidRDefault="00A1560E" w:rsidP="00C65D4C">
      <w:pPr>
        <w:rPr>
          <w:rFonts w:cs="Arial"/>
          <w:lang w:eastAsia="zh-CN"/>
        </w:rPr>
      </w:pPr>
      <w:r>
        <w:rPr>
          <w:rFonts w:cs="Arial"/>
          <w:lang w:eastAsia="zh-CN"/>
        </w:rPr>
        <w:t xml:space="preserve">Step 3: </w:t>
      </w:r>
      <w:r w:rsidR="003A0EBB">
        <w:rPr>
          <w:rFonts w:cs="Arial"/>
          <w:lang w:eastAsia="zh-CN"/>
        </w:rPr>
        <w:t xml:space="preserve">Based on measurement results, </w:t>
      </w:r>
      <w:r w:rsidR="00592816">
        <w:rPr>
          <w:rFonts w:cs="Arial"/>
          <w:lang w:eastAsia="zh-CN"/>
        </w:rPr>
        <w:t xml:space="preserve">the source </w:t>
      </w:r>
      <w:proofErr w:type="spellStart"/>
      <w:r>
        <w:rPr>
          <w:rFonts w:cs="Arial"/>
          <w:lang w:eastAsia="zh-CN"/>
        </w:rPr>
        <w:t>gNB</w:t>
      </w:r>
      <w:proofErr w:type="spellEnd"/>
      <w:r>
        <w:rPr>
          <w:rFonts w:cs="Arial"/>
          <w:lang w:eastAsia="zh-CN"/>
        </w:rPr>
        <w:t xml:space="preserve"> </w:t>
      </w:r>
      <w:r w:rsidR="003A0EBB">
        <w:rPr>
          <w:rFonts w:cs="Arial"/>
          <w:lang w:eastAsia="zh-CN"/>
        </w:rPr>
        <w:t xml:space="preserve">is aware that HO/path switching is needed, and </w:t>
      </w:r>
      <w:r w:rsidR="00592816">
        <w:rPr>
          <w:rFonts w:cs="Arial"/>
          <w:lang w:eastAsia="zh-CN"/>
        </w:rPr>
        <w:t>select</w:t>
      </w:r>
      <w:r>
        <w:rPr>
          <w:rFonts w:cs="Arial"/>
          <w:lang w:eastAsia="zh-CN"/>
        </w:rPr>
        <w:t xml:space="preserve">s </w:t>
      </w:r>
      <w:r w:rsidR="003A0EBB">
        <w:rPr>
          <w:rFonts w:cs="Arial"/>
          <w:lang w:eastAsia="zh-CN"/>
        </w:rPr>
        <w:t xml:space="preserve">a target </w:t>
      </w:r>
      <w:proofErr w:type="spellStart"/>
      <w:r w:rsidR="003A0EBB">
        <w:rPr>
          <w:rFonts w:cs="Arial"/>
          <w:lang w:eastAsia="zh-CN"/>
        </w:rPr>
        <w:t>gNB</w:t>
      </w:r>
      <w:proofErr w:type="spellEnd"/>
      <w:r w:rsidR="003A0EBB">
        <w:rPr>
          <w:rFonts w:cs="Arial"/>
          <w:lang w:eastAsia="zh-CN"/>
        </w:rPr>
        <w:t xml:space="preserve"> (whether the source </w:t>
      </w:r>
      <w:proofErr w:type="spellStart"/>
      <w:r w:rsidR="003A0EBB">
        <w:rPr>
          <w:rFonts w:cs="Arial"/>
          <w:lang w:eastAsia="zh-CN"/>
        </w:rPr>
        <w:t>gNB</w:t>
      </w:r>
      <w:proofErr w:type="spellEnd"/>
      <w:r w:rsidR="003A0EBB">
        <w:rPr>
          <w:rFonts w:cs="Arial"/>
          <w:lang w:eastAsia="zh-CN"/>
        </w:rPr>
        <w:t xml:space="preserve"> also decides a target relay </w:t>
      </w:r>
      <w:r w:rsidR="0028267B">
        <w:rPr>
          <w:rFonts w:cs="Arial"/>
          <w:lang w:eastAsia="zh-CN"/>
        </w:rPr>
        <w:t xml:space="preserve">under a target cell </w:t>
      </w:r>
      <w:r w:rsidR="003A0EBB">
        <w:rPr>
          <w:rFonts w:cs="Arial"/>
          <w:lang w:eastAsia="zh-CN"/>
        </w:rPr>
        <w:t xml:space="preserve">in the target </w:t>
      </w:r>
      <w:proofErr w:type="spellStart"/>
      <w:r w:rsidR="003A0EBB">
        <w:rPr>
          <w:rFonts w:cs="Arial"/>
          <w:lang w:eastAsia="zh-CN"/>
        </w:rPr>
        <w:t>gNB</w:t>
      </w:r>
      <w:proofErr w:type="spellEnd"/>
      <w:r w:rsidR="003A0EBB">
        <w:rPr>
          <w:rFonts w:cs="Arial"/>
          <w:lang w:eastAsia="zh-CN"/>
        </w:rPr>
        <w:t xml:space="preserve"> will be discussed later). </w:t>
      </w:r>
    </w:p>
    <w:p w14:paraId="2580423E" w14:textId="1512596E" w:rsidR="00F14673" w:rsidRPr="00F14673" w:rsidRDefault="003A0EBB" w:rsidP="00690176">
      <w:pPr>
        <w:rPr>
          <w:rFonts w:eastAsiaTheme="minorEastAsia" w:cs="Arial"/>
          <w:b/>
          <w:lang w:eastAsia="zh-CN"/>
        </w:rPr>
      </w:pPr>
      <w:r>
        <w:rPr>
          <w:rFonts w:cs="Arial"/>
          <w:lang w:eastAsia="zh-CN"/>
        </w:rPr>
        <w:t xml:space="preserve">Step 4: To perform HO preparation, source </w:t>
      </w:r>
      <w:proofErr w:type="spellStart"/>
      <w:r>
        <w:rPr>
          <w:rFonts w:cs="Arial"/>
          <w:lang w:eastAsia="zh-CN"/>
        </w:rPr>
        <w:t>gNB</w:t>
      </w:r>
      <w:proofErr w:type="spellEnd"/>
      <w:r>
        <w:rPr>
          <w:rFonts w:cs="Arial"/>
          <w:lang w:eastAsia="zh-CN"/>
        </w:rPr>
        <w:t xml:space="preserve"> sends the </w:t>
      </w:r>
      <w:r w:rsidRPr="00651ABD">
        <w:rPr>
          <w:rFonts w:cs="Arial"/>
          <w:lang w:eastAsia="zh-CN"/>
        </w:rPr>
        <w:t xml:space="preserve">HANDOVER REQUEST </w:t>
      </w:r>
      <w:r>
        <w:rPr>
          <w:rFonts w:cs="Arial"/>
          <w:lang w:eastAsia="zh-CN"/>
        </w:rPr>
        <w:t xml:space="preserve">message to target </w:t>
      </w:r>
      <w:proofErr w:type="spellStart"/>
      <w:r>
        <w:rPr>
          <w:rFonts w:cs="Arial"/>
          <w:lang w:eastAsia="zh-CN"/>
        </w:rPr>
        <w:t>gNB</w:t>
      </w:r>
      <w:proofErr w:type="spellEnd"/>
      <w:r>
        <w:rPr>
          <w:rFonts w:cs="Arial"/>
          <w:lang w:eastAsia="zh-CN"/>
        </w:rPr>
        <w:t xml:space="preserve"> via </w:t>
      </w:r>
      <w:proofErr w:type="spellStart"/>
      <w:r>
        <w:rPr>
          <w:rFonts w:cs="Arial"/>
          <w:lang w:eastAsia="zh-CN"/>
        </w:rPr>
        <w:t>Xn</w:t>
      </w:r>
      <w:proofErr w:type="spellEnd"/>
      <w:r>
        <w:rPr>
          <w:rFonts w:cs="Arial"/>
          <w:lang w:eastAsia="zh-CN"/>
        </w:rPr>
        <w:t xml:space="preserve"> interface/NG interface. (Here we take </w:t>
      </w:r>
      <w:proofErr w:type="spellStart"/>
      <w:r>
        <w:rPr>
          <w:rFonts w:cs="Arial"/>
          <w:lang w:eastAsia="zh-CN"/>
        </w:rPr>
        <w:t>Xn</w:t>
      </w:r>
      <w:proofErr w:type="spellEnd"/>
      <w:r>
        <w:rPr>
          <w:rFonts w:cs="Arial"/>
          <w:lang w:eastAsia="zh-CN"/>
        </w:rPr>
        <w:t>-based path switching as an example).</w:t>
      </w:r>
      <w:r w:rsidDel="003A0EBB">
        <w:rPr>
          <w:rFonts w:cs="Arial"/>
          <w:lang w:eastAsia="zh-CN"/>
        </w:rPr>
        <w:t xml:space="preserve"> </w:t>
      </w:r>
    </w:p>
    <w:p w14:paraId="17BC8C55" w14:textId="1C2773FA" w:rsidR="00C65D4C" w:rsidRDefault="00C65D4C" w:rsidP="00C65D4C">
      <w:r>
        <w:rPr>
          <w:rFonts w:cs="Arial"/>
          <w:lang w:eastAsia="zh-CN"/>
        </w:rPr>
        <w:lastRenderedPageBreak/>
        <w:t xml:space="preserve">Step 5. Target </w:t>
      </w:r>
      <w:proofErr w:type="spellStart"/>
      <w:r>
        <w:rPr>
          <w:rFonts w:cs="Arial"/>
          <w:lang w:eastAsia="zh-CN"/>
        </w:rPr>
        <w:t>gNB</w:t>
      </w:r>
      <w:proofErr w:type="spellEnd"/>
      <w:r>
        <w:rPr>
          <w:rFonts w:cs="Arial"/>
          <w:lang w:eastAsia="zh-CN"/>
        </w:rPr>
        <w:t xml:space="preserve"> determines RRC configuration for the Remote UE at the target cell, and </w:t>
      </w:r>
      <w:r w:rsidRPr="005C624F">
        <w:t>sends</w:t>
      </w:r>
      <w:r>
        <w:t xml:space="preserve"> it via</w:t>
      </w:r>
      <w:r w:rsidRPr="005C624F">
        <w:t xml:space="preserve"> HANDOVER REQUEST ACK to the source </w:t>
      </w:r>
      <w:proofErr w:type="spellStart"/>
      <w:r w:rsidRPr="005C624F">
        <w:t>gNB</w:t>
      </w:r>
      <w:proofErr w:type="spellEnd"/>
      <w:r>
        <w:t>.</w:t>
      </w:r>
    </w:p>
    <w:p w14:paraId="37604769" w14:textId="77777777" w:rsidR="00C65D4C" w:rsidRDefault="00C65D4C" w:rsidP="00C65D4C">
      <w:r>
        <w:t xml:space="preserve">Step 6. Source </w:t>
      </w:r>
      <w:proofErr w:type="spellStart"/>
      <w:r>
        <w:t>gNB</w:t>
      </w:r>
      <w:proofErr w:type="spellEnd"/>
      <w:r>
        <w:t xml:space="preserve"> send the </w:t>
      </w:r>
      <w:r>
        <w:rPr>
          <w:rFonts w:cs="Arial"/>
          <w:lang w:eastAsia="zh-CN"/>
        </w:rPr>
        <w:t>RRC configuration to Remote UE</w:t>
      </w:r>
      <w:r>
        <w:rPr>
          <w:rFonts w:cs="Arial" w:hint="eastAsia"/>
          <w:lang w:eastAsia="zh-CN"/>
        </w:rPr>
        <w:t>.</w:t>
      </w:r>
    </w:p>
    <w:p w14:paraId="03A05945" w14:textId="724FCBBF" w:rsidR="00C65D4C" w:rsidRDefault="00C65D4C" w:rsidP="00C65D4C">
      <w:r>
        <w:t xml:space="preserve">Step 7. </w:t>
      </w:r>
      <w:r w:rsidR="007A7AD3">
        <w:t>Target</w:t>
      </w:r>
      <w:r>
        <w:t xml:space="preserve"> </w:t>
      </w:r>
      <w:proofErr w:type="spellStart"/>
      <w:r>
        <w:t>gNB</w:t>
      </w:r>
      <w:proofErr w:type="spellEnd"/>
      <w:r>
        <w:t xml:space="preserve"> </w:t>
      </w:r>
      <w:r w:rsidRPr="00651ABD">
        <w:t xml:space="preserve">sends </w:t>
      </w:r>
      <w:r>
        <w:t xml:space="preserve">the </w:t>
      </w:r>
      <w:r w:rsidR="00CD700B">
        <w:t xml:space="preserve">relaying </w:t>
      </w:r>
      <w:r w:rsidR="002F0329">
        <w:t>re</w:t>
      </w:r>
      <w:r>
        <w:t xml:space="preserve">configurations </w:t>
      </w:r>
      <w:r w:rsidRPr="00651ABD">
        <w:t>to the Relay UE.</w:t>
      </w:r>
    </w:p>
    <w:p w14:paraId="398D628A" w14:textId="1173DCAF" w:rsidR="00C65D4C" w:rsidRDefault="00C65D4C" w:rsidP="00C65D4C">
      <w:pPr>
        <w:rPr>
          <w:lang w:eastAsia="zh-CN"/>
        </w:rPr>
      </w:pPr>
      <w:r>
        <w:t xml:space="preserve">Step 8. </w:t>
      </w:r>
      <w:r w:rsidR="00CD700B">
        <w:t>Remote UE establishes</w:t>
      </w:r>
      <w:r>
        <w:t xml:space="preserve"> the </w:t>
      </w:r>
      <w:proofErr w:type="spellStart"/>
      <w:r>
        <w:t>sidelink</w:t>
      </w:r>
      <w:proofErr w:type="spellEnd"/>
      <w:r>
        <w:t xml:space="preserve"> RRC connection with the target Relay UE if </w:t>
      </w:r>
      <w:r w:rsidR="00592816">
        <w:t xml:space="preserve">it does </w:t>
      </w:r>
      <w:r>
        <w:t>not exist</w:t>
      </w:r>
      <w:r>
        <w:rPr>
          <w:lang w:eastAsia="zh-CN"/>
        </w:rPr>
        <w:t>.</w:t>
      </w:r>
    </w:p>
    <w:p w14:paraId="000A2400" w14:textId="47BA6F44" w:rsidR="00C65D4C" w:rsidRDefault="00CD700B" w:rsidP="00C65D4C">
      <w:pPr>
        <w:rPr>
          <w:lang w:eastAsia="zh-CN"/>
        </w:rPr>
      </w:pPr>
      <w:r>
        <w:rPr>
          <w:lang w:eastAsia="zh-CN"/>
        </w:rPr>
        <w:t xml:space="preserve">Step 9. </w:t>
      </w:r>
      <w:r w:rsidR="00C65D4C">
        <w:rPr>
          <w:lang w:eastAsia="zh-CN"/>
        </w:rPr>
        <w:t xml:space="preserve">Remote UE </w:t>
      </w:r>
      <w:r w:rsidR="002F0329">
        <w:rPr>
          <w:lang w:eastAsia="zh-CN"/>
        </w:rPr>
        <w:t xml:space="preserve">sends </w:t>
      </w:r>
      <w:r w:rsidR="00C65D4C">
        <w:rPr>
          <w:lang w:eastAsia="zh-CN"/>
        </w:rPr>
        <w:t xml:space="preserve">the RRC complete message to </w:t>
      </w:r>
      <w:proofErr w:type="spellStart"/>
      <w:r w:rsidR="00C65D4C">
        <w:rPr>
          <w:lang w:eastAsia="zh-CN"/>
        </w:rPr>
        <w:t>gNB</w:t>
      </w:r>
      <w:proofErr w:type="spellEnd"/>
      <w:r w:rsidR="00C65D4C">
        <w:rPr>
          <w:lang w:eastAsia="zh-CN"/>
        </w:rPr>
        <w:t xml:space="preserve"> via the Relay UE.</w:t>
      </w:r>
    </w:p>
    <w:p w14:paraId="0CAAB851" w14:textId="77777777" w:rsidR="0028267B" w:rsidRDefault="003A0EBB" w:rsidP="003A0EBB">
      <w:pPr>
        <w:rPr>
          <w:rFonts w:asciiTheme="minorEastAsia" w:eastAsiaTheme="minorEastAsia" w:hAnsiTheme="minorEastAsia" w:cs="Arial"/>
          <w:lang w:eastAsia="zh-CN"/>
        </w:rPr>
      </w:pPr>
      <w:r>
        <w:rPr>
          <w:lang w:eastAsia="zh-CN"/>
        </w:rPr>
        <w:t xml:space="preserve">In the above procedures, </w:t>
      </w:r>
      <w:r>
        <w:rPr>
          <w:rFonts w:cs="Arial"/>
          <w:lang w:eastAsia="zh-CN"/>
        </w:rPr>
        <w:t xml:space="preserve">we can see the </w:t>
      </w:r>
      <w:proofErr w:type="spellStart"/>
      <w:r>
        <w:rPr>
          <w:rFonts w:cs="Arial"/>
          <w:lang w:eastAsia="zh-CN"/>
        </w:rPr>
        <w:t>Uu</w:t>
      </w:r>
      <w:proofErr w:type="spellEnd"/>
      <w:r>
        <w:rPr>
          <w:rFonts w:cs="Arial"/>
          <w:lang w:eastAsia="zh-CN"/>
        </w:rPr>
        <w:t xml:space="preserve"> part can be the same with intra-</w:t>
      </w:r>
      <w:proofErr w:type="spellStart"/>
      <w:r>
        <w:rPr>
          <w:rFonts w:cs="Arial"/>
          <w:lang w:eastAsia="zh-CN"/>
        </w:rPr>
        <w:t>gNB</w:t>
      </w:r>
      <w:proofErr w:type="spellEnd"/>
      <w:r>
        <w:rPr>
          <w:rFonts w:cs="Arial"/>
          <w:lang w:eastAsia="zh-CN"/>
        </w:rPr>
        <w:t xml:space="preserve"> path switching case, but how to perform the HO preparation in step 3 and step 4 needs some discussion,</w:t>
      </w:r>
      <w:r w:rsidR="0028267B">
        <w:rPr>
          <w:rFonts w:cs="Arial"/>
          <w:lang w:eastAsia="zh-CN"/>
        </w:rPr>
        <w:t xml:space="preserve"> </w:t>
      </w:r>
      <w:r>
        <w:rPr>
          <w:rFonts w:cs="Arial"/>
          <w:lang w:eastAsia="zh-CN"/>
        </w:rPr>
        <w:t xml:space="preserve">in particular </w:t>
      </w:r>
      <w:r w:rsidR="0028267B">
        <w:rPr>
          <w:rFonts w:cs="Arial"/>
          <w:lang w:eastAsia="zh-CN"/>
        </w:rPr>
        <w:t>on</w:t>
      </w:r>
      <w:r w:rsidR="0028267B">
        <w:rPr>
          <w:rFonts w:asciiTheme="minorEastAsia" w:eastAsiaTheme="minorEastAsia" w:hAnsiTheme="minorEastAsia" w:cs="Arial" w:hint="eastAsia"/>
          <w:lang w:eastAsia="zh-CN"/>
        </w:rPr>
        <w:t>:</w:t>
      </w:r>
    </w:p>
    <w:p w14:paraId="2F69D40C" w14:textId="00F33E18" w:rsidR="00321B83" w:rsidRDefault="00321B83" w:rsidP="00747A6A">
      <w:pPr>
        <w:pStyle w:val="ListParagraph"/>
        <w:numPr>
          <w:ilvl w:val="0"/>
          <w:numId w:val="42"/>
        </w:numPr>
        <w:ind w:firstLineChars="0"/>
        <w:rPr>
          <w:rFonts w:cs="Arial"/>
          <w:lang w:eastAsia="zh-CN"/>
        </w:rPr>
      </w:pPr>
      <w:r w:rsidRPr="00747A6A">
        <w:rPr>
          <w:rFonts w:cs="Arial"/>
          <w:lang w:eastAsia="zh-CN"/>
        </w:rPr>
        <w:t>W</w:t>
      </w:r>
      <w:r w:rsidR="003A0EBB" w:rsidRPr="00747A6A">
        <w:rPr>
          <w:rFonts w:cs="Arial"/>
          <w:lang w:eastAsia="zh-CN"/>
        </w:rPr>
        <w:t xml:space="preserve">hich node </w:t>
      </w:r>
      <w:r w:rsidR="00592816" w:rsidRPr="00747A6A">
        <w:rPr>
          <w:rFonts w:cs="Arial"/>
          <w:lang w:eastAsia="zh-CN"/>
        </w:rPr>
        <w:t xml:space="preserve">needs </w:t>
      </w:r>
      <w:r w:rsidR="003A0EBB" w:rsidRPr="00747A6A">
        <w:rPr>
          <w:rFonts w:cs="Arial"/>
          <w:lang w:eastAsia="zh-CN"/>
        </w:rPr>
        <w:t xml:space="preserve">to make the decision whether legacy HO to a </w:t>
      </w:r>
      <w:proofErr w:type="spellStart"/>
      <w:r w:rsidR="003A0EBB" w:rsidRPr="00747A6A">
        <w:rPr>
          <w:rFonts w:cs="Arial"/>
          <w:lang w:eastAsia="zh-CN"/>
        </w:rPr>
        <w:t>Uu</w:t>
      </w:r>
      <w:proofErr w:type="spellEnd"/>
      <w:r w:rsidR="003A0EBB" w:rsidRPr="00747A6A">
        <w:rPr>
          <w:rFonts w:cs="Arial"/>
          <w:lang w:eastAsia="zh-CN"/>
        </w:rPr>
        <w:t xml:space="preserve"> </w:t>
      </w:r>
      <w:r w:rsidR="00CD36B2">
        <w:rPr>
          <w:rFonts w:cs="Arial"/>
          <w:lang w:eastAsia="zh-CN"/>
        </w:rPr>
        <w:t xml:space="preserve">interface </w:t>
      </w:r>
      <w:r w:rsidR="009B20EF">
        <w:rPr>
          <w:rFonts w:cs="Arial"/>
          <w:lang w:eastAsia="zh-CN"/>
        </w:rPr>
        <w:t xml:space="preserve">in target </w:t>
      </w:r>
      <w:r w:rsidR="003A0EBB" w:rsidRPr="00747A6A">
        <w:rPr>
          <w:rFonts w:cs="Arial"/>
          <w:lang w:eastAsia="zh-CN"/>
        </w:rPr>
        <w:t xml:space="preserve">cell </w:t>
      </w:r>
      <w:r w:rsidR="000A60A4">
        <w:rPr>
          <w:rFonts w:cs="Arial"/>
          <w:lang w:eastAsia="zh-CN"/>
        </w:rPr>
        <w:t xml:space="preserve">(direct path) </w:t>
      </w:r>
      <w:r w:rsidR="003A0EBB" w:rsidRPr="00747A6A">
        <w:rPr>
          <w:rFonts w:cs="Arial"/>
          <w:lang w:eastAsia="zh-CN"/>
        </w:rPr>
        <w:t>or path switching to</w:t>
      </w:r>
      <w:r w:rsidRPr="00747A6A">
        <w:rPr>
          <w:rFonts w:cs="Arial"/>
          <w:lang w:eastAsia="zh-CN"/>
        </w:rPr>
        <w:t xml:space="preserve"> a relay UE </w:t>
      </w:r>
      <w:r w:rsidR="009B20EF">
        <w:rPr>
          <w:rFonts w:cs="Arial"/>
          <w:lang w:eastAsia="zh-CN"/>
        </w:rPr>
        <w:t xml:space="preserve">in target cell </w:t>
      </w:r>
      <w:r w:rsidR="000A60A4">
        <w:rPr>
          <w:rFonts w:cs="Arial"/>
          <w:lang w:eastAsia="zh-CN"/>
        </w:rPr>
        <w:t xml:space="preserve">(indirect path) </w:t>
      </w:r>
      <w:r w:rsidRPr="00747A6A">
        <w:rPr>
          <w:rFonts w:cs="Arial"/>
          <w:lang w:eastAsia="zh-CN"/>
        </w:rPr>
        <w:t xml:space="preserve">is to be performed, i.e., which node to decides the </w:t>
      </w:r>
      <w:r w:rsidR="00747A6A" w:rsidRPr="00747A6A">
        <w:rPr>
          <w:rFonts w:cs="Arial"/>
          <w:lang w:eastAsia="zh-CN"/>
        </w:rPr>
        <w:t>target</w:t>
      </w:r>
      <w:r w:rsidR="00314AB7">
        <w:rPr>
          <w:rFonts w:cs="Arial"/>
          <w:lang w:eastAsia="zh-CN"/>
        </w:rPr>
        <w:t>/new</w:t>
      </w:r>
      <w:r w:rsidR="00747A6A" w:rsidRPr="00747A6A">
        <w:rPr>
          <w:rFonts w:cs="Arial"/>
          <w:lang w:eastAsia="zh-CN"/>
        </w:rPr>
        <w:t xml:space="preserve"> </w:t>
      </w:r>
      <w:r w:rsidRPr="00747A6A">
        <w:rPr>
          <w:rFonts w:cs="Arial"/>
          <w:lang w:eastAsia="zh-CN"/>
        </w:rPr>
        <w:t>path type.</w:t>
      </w:r>
    </w:p>
    <w:p w14:paraId="1B9F5D42" w14:textId="01002C43" w:rsidR="0028267B" w:rsidRPr="00747A6A" w:rsidRDefault="00747A6A" w:rsidP="0023729A">
      <w:pPr>
        <w:pStyle w:val="ListParagraph"/>
        <w:numPr>
          <w:ilvl w:val="0"/>
          <w:numId w:val="42"/>
        </w:numPr>
        <w:ind w:firstLineChars="0"/>
        <w:rPr>
          <w:rFonts w:cs="Arial"/>
          <w:lang w:eastAsia="zh-CN"/>
        </w:rPr>
      </w:pPr>
      <w:r w:rsidRPr="00747A6A">
        <w:rPr>
          <w:rFonts w:cs="Arial"/>
          <w:lang w:eastAsia="zh-CN"/>
        </w:rPr>
        <w:t xml:space="preserve">If </w:t>
      </w:r>
      <w:r w:rsidR="009B20EF">
        <w:rPr>
          <w:rFonts w:cs="Arial"/>
          <w:lang w:eastAsia="zh-CN"/>
        </w:rPr>
        <w:t xml:space="preserve">it is </w:t>
      </w:r>
      <w:r w:rsidRPr="00747A6A">
        <w:rPr>
          <w:rFonts w:cs="Arial"/>
          <w:lang w:eastAsia="zh-CN"/>
        </w:rPr>
        <w:t>decide</w:t>
      </w:r>
      <w:r w:rsidR="009B20EF">
        <w:rPr>
          <w:rFonts w:cs="Arial"/>
          <w:lang w:eastAsia="zh-CN"/>
        </w:rPr>
        <w:t>d</w:t>
      </w:r>
      <w:r w:rsidRPr="00747A6A">
        <w:rPr>
          <w:rFonts w:cs="Arial"/>
          <w:lang w:eastAsia="zh-CN"/>
        </w:rPr>
        <w:t xml:space="preserve"> to </w:t>
      </w:r>
      <w:r w:rsidR="00CD36B2">
        <w:rPr>
          <w:rFonts w:cs="Arial"/>
          <w:lang w:eastAsia="zh-CN"/>
        </w:rPr>
        <w:t xml:space="preserve">perform </w:t>
      </w:r>
      <w:r>
        <w:rPr>
          <w:rFonts w:cs="Arial"/>
          <w:lang w:eastAsia="zh-CN"/>
        </w:rPr>
        <w:t>path switch</w:t>
      </w:r>
      <w:r w:rsidR="003A0EBB" w:rsidRPr="00747A6A">
        <w:rPr>
          <w:rFonts w:cs="Arial"/>
          <w:lang w:eastAsia="zh-CN"/>
        </w:rPr>
        <w:t xml:space="preserve"> </w:t>
      </w:r>
      <w:r w:rsidR="0028267B" w:rsidRPr="00747A6A">
        <w:rPr>
          <w:rFonts w:cs="Arial"/>
          <w:lang w:eastAsia="zh-CN"/>
        </w:rPr>
        <w:t>to indirect path</w:t>
      </w:r>
      <w:r>
        <w:rPr>
          <w:rFonts w:cs="Arial"/>
          <w:lang w:eastAsia="zh-CN"/>
        </w:rPr>
        <w:t>,</w:t>
      </w:r>
      <w:r w:rsidR="0028267B" w:rsidRPr="00747A6A">
        <w:rPr>
          <w:rFonts w:cs="Arial"/>
          <w:lang w:eastAsia="zh-CN"/>
        </w:rPr>
        <w:t xml:space="preserve"> </w:t>
      </w:r>
      <w:r w:rsidR="003A0EBB" w:rsidRPr="00747A6A">
        <w:rPr>
          <w:rFonts w:cs="Arial"/>
          <w:lang w:eastAsia="zh-CN"/>
        </w:rPr>
        <w:t xml:space="preserve">which </w:t>
      </w:r>
      <w:r>
        <w:rPr>
          <w:rFonts w:cs="Arial"/>
          <w:lang w:eastAsia="zh-CN"/>
        </w:rPr>
        <w:t xml:space="preserve">node </w:t>
      </w:r>
      <w:r w:rsidR="00CD36B2">
        <w:rPr>
          <w:rFonts w:cs="Arial"/>
          <w:lang w:eastAsia="zh-CN"/>
        </w:rPr>
        <w:t xml:space="preserve">should </w:t>
      </w:r>
      <w:r>
        <w:rPr>
          <w:rFonts w:cs="Arial"/>
          <w:lang w:eastAsia="zh-CN"/>
        </w:rPr>
        <w:t xml:space="preserve">select the </w:t>
      </w:r>
      <w:r w:rsidR="003A0EBB" w:rsidRPr="00747A6A">
        <w:rPr>
          <w:rFonts w:cs="Arial"/>
          <w:lang w:eastAsia="zh-CN"/>
        </w:rPr>
        <w:t>target Relay UE.</w:t>
      </w:r>
    </w:p>
    <w:p w14:paraId="6493EDA4" w14:textId="7EAEB29E" w:rsidR="006B2AC3" w:rsidRDefault="0028267B" w:rsidP="003A0EBB">
      <w:pPr>
        <w:rPr>
          <w:rFonts w:cs="Arial"/>
          <w:lang w:eastAsia="zh-CN"/>
        </w:rPr>
      </w:pPr>
      <w:r>
        <w:rPr>
          <w:rFonts w:cs="Arial"/>
          <w:lang w:eastAsia="zh-CN"/>
        </w:rPr>
        <w:t xml:space="preserve">RAN3 also </w:t>
      </w:r>
      <w:r w:rsidR="0023729A">
        <w:rPr>
          <w:rFonts w:cs="Arial"/>
          <w:lang w:eastAsia="zh-CN"/>
        </w:rPr>
        <w:t>tr</w:t>
      </w:r>
      <w:r w:rsidR="006B2AC3">
        <w:rPr>
          <w:rFonts w:cs="Arial"/>
          <w:lang w:eastAsia="zh-CN"/>
        </w:rPr>
        <w:t>igger</w:t>
      </w:r>
      <w:r w:rsidR="00CD36B2">
        <w:rPr>
          <w:rFonts w:cs="Arial"/>
          <w:lang w:eastAsia="zh-CN"/>
        </w:rPr>
        <w:t>ed</w:t>
      </w:r>
      <w:r w:rsidR="006B2AC3">
        <w:rPr>
          <w:rFonts w:cs="Arial"/>
          <w:lang w:eastAsia="zh-CN"/>
        </w:rPr>
        <w:t xml:space="preserve"> the discussion for the </w:t>
      </w:r>
      <w:proofErr w:type="gramStart"/>
      <w:r w:rsidR="006B2AC3">
        <w:rPr>
          <w:rFonts w:cs="Arial"/>
          <w:lang w:eastAsia="zh-CN"/>
        </w:rPr>
        <w:t xml:space="preserve">above </w:t>
      </w:r>
      <w:r w:rsidR="00CD36B2">
        <w:rPr>
          <w:rFonts w:cs="Arial"/>
          <w:lang w:eastAsia="zh-CN"/>
        </w:rPr>
        <w:t>mentioned</w:t>
      </w:r>
      <w:proofErr w:type="gramEnd"/>
      <w:r w:rsidR="00CD36B2">
        <w:rPr>
          <w:rFonts w:cs="Arial"/>
          <w:lang w:eastAsia="zh-CN"/>
        </w:rPr>
        <w:t xml:space="preserve"> </w:t>
      </w:r>
      <w:r w:rsidR="006B2AC3">
        <w:rPr>
          <w:rFonts w:cs="Arial"/>
          <w:lang w:eastAsia="zh-CN"/>
        </w:rPr>
        <w:t xml:space="preserve">issues, which actually </w:t>
      </w:r>
      <w:r w:rsidR="000A60A4">
        <w:rPr>
          <w:rFonts w:cs="Arial"/>
          <w:lang w:eastAsia="zh-CN"/>
        </w:rPr>
        <w:t xml:space="preserve">is </w:t>
      </w:r>
      <w:r w:rsidR="006B2AC3">
        <w:rPr>
          <w:rFonts w:cs="Arial"/>
          <w:lang w:eastAsia="zh-CN"/>
        </w:rPr>
        <w:t xml:space="preserve">more </w:t>
      </w:r>
      <w:r w:rsidR="000A60A4">
        <w:rPr>
          <w:rFonts w:cs="Arial"/>
          <w:lang w:eastAsia="zh-CN"/>
        </w:rPr>
        <w:t xml:space="preserve">in the </w:t>
      </w:r>
      <w:r w:rsidR="006B2AC3">
        <w:rPr>
          <w:rFonts w:cs="Arial"/>
          <w:lang w:eastAsia="zh-CN"/>
        </w:rPr>
        <w:t xml:space="preserve">RAN3 </w:t>
      </w:r>
      <w:r w:rsidR="000A60A4">
        <w:rPr>
          <w:rFonts w:cs="Arial"/>
          <w:lang w:eastAsia="zh-CN"/>
        </w:rPr>
        <w:t>domain</w:t>
      </w:r>
      <w:r w:rsidR="006B2AC3">
        <w:rPr>
          <w:rFonts w:cs="Arial"/>
          <w:lang w:eastAsia="zh-CN"/>
        </w:rPr>
        <w:t xml:space="preserve">. </w:t>
      </w:r>
      <w:r w:rsidR="00CD36B2">
        <w:rPr>
          <w:rFonts w:cs="Arial"/>
          <w:lang w:eastAsia="zh-CN"/>
        </w:rPr>
        <w:t>However, b</w:t>
      </w:r>
      <w:r w:rsidR="009B20EF">
        <w:rPr>
          <w:rFonts w:cs="Arial"/>
          <w:lang w:eastAsia="zh-CN"/>
        </w:rPr>
        <w:t xml:space="preserve">ased </w:t>
      </w:r>
      <w:r w:rsidR="006B2AC3">
        <w:rPr>
          <w:rFonts w:cs="Arial"/>
          <w:lang w:eastAsia="zh-CN"/>
        </w:rPr>
        <w:t xml:space="preserve">on the discussion in last </w:t>
      </w:r>
      <w:r w:rsidR="000A60A4">
        <w:rPr>
          <w:rFonts w:cs="Arial"/>
          <w:lang w:eastAsia="zh-CN"/>
        </w:rPr>
        <w:t xml:space="preserve">RAN3 </w:t>
      </w:r>
      <w:r w:rsidR="006B2AC3">
        <w:rPr>
          <w:rFonts w:cs="Arial"/>
          <w:lang w:eastAsia="zh-CN"/>
        </w:rPr>
        <w:t>meeting, we have the following options for above two questions:</w:t>
      </w:r>
    </w:p>
    <w:p w14:paraId="0E8E3B17" w14:textId="0DE2E6A2" w:rsidR="000A60A4" w:rsidRDefault="003A0EBB" w:rsidP="00EA41D9">
      <w:pPr>
        <w:rPr>
          <w:rFonts w:cs="Arial"/>
          <w:lang w:eastAsia="zh-CN"/>
        </w:rPr>
      </w:pPr>
      <w:r w:rsidRPr="006B2AC3">
        <w:rPr>
          <w:rFonts w:cs="Arial"/>
          <w:b/>
          <w:lang w:eastAsia="zh-CN"/>
        </w:rPr>
        <w:t>Option 1</w:t>
      </w:r>
      <w:r w:rsidRPr="00B523FC">
        <w:rPr>
          <w:rFonts w:cs="Arial"/>
          <w:lang w:eastAsia="zh-CN"/>
        </w:rPr>
        <w:t xml:space="preserve">: </w:t>
      </w:r>
      <w:r w:rsidRPr="007F4DD3">
        <w:rPr>
          <w:rFonts w:cs="Arial"/>
          <w:b/>
          <w:lang w:eastAsia="zh-CN"/>
        </w:rPr>
        <w:t xml:space="preserve">Source </w:t>
      </w:r>
      <w:proofErr w:type="spellStart"/>
      <w:r w:rsidRPr="007F4DD3">
        <w:rPr>
          <w:rFonts w:cs="Arial"/>
          <w:b/>
          <w:lang w:eastAsia="zh-CN"/>
        </w:rPr>
        <w:t>gNB</w:t>
      </w:r>
      <w:proofErr w:type="spellEnd"/>
      <w:r w:rsidR="006B2AC3" w:rsidRPr="007F4DD3">
        <w:rPr>
          <w:rFonts w:cs="Arial"/>
          <w:b/>
          <w:lang w:eastAsia="zh-CN"/>
        </w:rPr>
        <w:t xml:space="preserve"> decides to switch the UE to a </w:t>
      </w:r>
      <w:r w:rsidR="00314AB7">
        <w:rPr>
          <w:rFonts w:cs="Arial"/>
          <w:b/>
          <w:lang w:eastAsia="zh-CN"/>
        </w:rPr>
        <w:t xml:space="preserve">new </w:t>
      </w:r>
      <w:r w:rsidR="006B2AC3" w:rsidRPr="007F4DD3">
        <w:rPr>
          <w:rFonts w:cs="Arial"/>
          <w:b/>
          <w:lang w:eastAsia="zh-CN"/>
        </w:rPr>
        <w:t>direct path or an indirect path</w:t>
      </w:r>
      <w:r w:rsidR="006B2AC3">
        <w:rPr>
          <w:rFonts w:cs="Arial"/>
          <w:lang w:eastAsia="zh-CN"/>
        </w:rPr>
        <w:t xml:space="preserve">. </w:t>
      </w:r>
    </w:p>
    <w:p w14:paraId="5E2A7F01" w14:textId="3E9C55A4" w:rsidR="00EA41D9" w:rsidRDefault="00DC73B9" w:rsidP="00EA41D9">
      <w:pPr>
        <w:rPr>
          <w:rFonts w:cs="Arial"/>
          <w:lang w:eastAsia="zh-CN"/>
        </w:rPr>
      </w:pPr>
      <w:r>
        <w:rPr>
          <w:rFonts w:cs="Arial"/>
          <w:lang w:eastAsia="zh-CN"/>
        </w:rPr>
        <w:t>In the inter-</w:t>
      </w:r>
      <w:proofErr w:type="spellStart"/>
      <w:r>
        <w:rPr>
          <w:rFonts w:cs="Arial"/>
          <w:lang w:eastAsia="zh-CN"/>
        </w:rPr>
        <w:t>gNB</w:t>
      </w:r>
      <w:proofErr w:type="spellEnd"/>
      <w:r>
        <w:rPr>
          <w:rFonts w:cs="Arial"/>
          <w:lang w:eastAsia="zh-CN"/>
        </w:rPr>
        <w:t xml:space="preserve">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 </w:t>
      </w:r>
      <w:r w:rsidR="00EA41D9">
        <w:rPr>
          <w:rFonts w:cs="Arial"/>
          <w:lang w:eastAsia="zh-CN"/>
        </w:rPr>
        <w:t xml:space="preserve">the source </w:t>
      </w:r>
      <w:proofErr w:type="spellStart"/>
      <w:r w:rsidR="00EA41D9">
        <w:rPr>
          <w:rFonts w:cs="Arial"/>
          <w:lang w:eastAsia="zh-CN"/>
        </w:rPr>
        <w:t>gNB</w:t>
      </w:r>
      <w:proofErr w:type="spellEnd"/>
      <w:r w:rsidR="00EA41D9">
        <w:rPr>
          <w:rFonts w:cs="Arial"/>
          <w:lang w:eastAsia="zh-CN"/>
        </w:rPr>
        <w:t xml:space="preserve"> decides to switch </w:t>
      </w:r>
      <w:r>
        <w:rPr>
          <w:rFonts w:cs="Arial"/>
          <w:lang w:eastAsia="zh-CN"/>
        </w:rPr>
        <w:t xml:space="preserve">the UE </w:t>
      </w:r>
      <w:r w:rsidR="00EA41D9">
        <w:rPr>
          <w:rFonts w:cs="Arial"/>
          <w:lang w:eastAsia="zh-CN"/>
        </w:rPr>
        <w:t xml:space="preserve">to an indirect path, </w:t>
      </w:r>
      <w:r>
        <w:rPr>
          <w:rFonts w:cs="Arial"/>
          <w:lang w:eastAsia="zh-CN"/>
        </w:rPr>
        <w:t xml:space="preserve">then </w:t>
      </w:r>
      <w:r w:rsidR="00EA41D9">
        <w:rPr>
          <w:rFonts w:cs="Arial"/>
          <w:lang w:eastAsia="zh-CN"/>
        </w:rPr>
        <w:t xml:space="preserve">there are two sub-options </w:t>
      </w:r>
      <w:r w:rsidR="00EA41D9" w:rsidRPr="00EA41D9">
        <w:rPr>
          <w:rFonts w:cs="Arial"/>
          <w:lang w:eastAsia="zh-CN"/>
        </w:rPr>
        <w:t xml:space="preserve">depending on whether the target Relay UE is selected by the source </w:t>
      </w:r>
      <w:proofErr w:type="spellStart"/>
      <w:r w:rsidR="00EA41D9" w:rsidRPr="00EA41D9">
        <w:rPr>
          <w:rFonts w:cs="Arial"/>
          <w:lang w:eastAsia="zh-CN"/>
        </w:rPr>
        <w:t>gNB</w:t>
      </w:r>
      <w:proofErr w:type="spellEnd"/>
      <w:r w:rsidR="00EA41D9" w:rsidRPr="00EA41D9">
        <w:rPr>
          <w:rFonts w:cs="Arial"/>
          <w:lang w:eastAsia="zh-CN"/>
        </w:rPr>
        <w:t xml:space="preserve"> or the target </w:t>
      </w:r>
      <w:proofErr w:type="spellStart"/>
      <w:r w:rsidR="00EA41D9" w:rsidRPr="00EA41D9">
        <w:rPr>
          <w:rFonts w:cs="Arial"/>
          <w:lang w:eastAsia="zh-CN"/>
        </w:rPr>
        <w:t>gNB</w:t>
      </w:r>
      <w:proofErr w:type="spellEnd"/>
      <w:r w:rsidR="00EA41D9" w:rsidRPr="00EA41D9">
        <w:rPr>
          <w:rFonts w:cs="Arial"/>
          <w:lang w:eastAsia="zh-CN"/>
        </w:rPr>
        <w:t>.</w:t>
      </w:r>
    </w:p>
    <w:p w14:paraId="4688FAA9" w14:textId="700516F0" w:rsidR="00EA41D9" w:rsidRDefault="00EA41D9" w:rsidP="007F4DD3">
      <w:pPr>
        <w:ind w:left="284"/>
        <w:rPr>
          <w:rFonts w:cs="Arial"/>
          <w:lang w:eastAsia="zh-CN"/>
        </w:rPr>
      </w:pPr>
      <w:r w:rsidRPr="00816997">
        <w:rPr>
          <w:rFonts w:cs="Arial"/>
          <w:b/>
          <w:lang w:eastAsia="zh-CN"/>
        </w:rPr>
        <w:t>Sub-option 1.1</w:t>
      </w:r>
      <w:r>
        <w:rPr>
          <w:rFonts w:cs="Arial"/>
          <w:lang w:eastAsia="zh-CN"/>
        </w:rPr>
        <w:t xml:space="preserve">: </w:t>
      </w:r>
      <w:r w:rsidRPr="00B523FC">
        <w:rPr>
          <w:rFonts w:cs="Arial"/>
          <w:lang w:eastAsia="zh-CN"/>
        </w:rPr>
        <w:t xml:space="preserve">Source </w:t>
      </w:r>
      <w:proofErr w:type="spellStart"/>
      <w:r w:rsidRPr="00B523FC">
        <w:rPr>
          <w:rFonts w:cs="Arial"/>
          <w:lang w:eastAsia="zh-CN"/>
        </w:rPr>
        <w:t>gNB</w:t>
      </w:r>
      <w:proofErr w:type="spellEnd"/>
      <w:r w:rsidRPr="00B523FC">
        <w:rPr>
          <w:rFonts w:cs="Arial"/>
          <w:lang w:eastAsia="zh-CN"/>
        </w:rPr>
        <w:t xml:space="preserve"> selects the target Relay UE</w:t>
      </w:r>
      <w:r>
        <w:rPr>
          <w:rFonts w:cs="Arial"/>
          <w:lang w:eastAsia="zh-CN"/>
        </w:rPr>
        <w:t>.</w:t>
      </w:r>
      <w:r w:rsidRPr="00EA41D9">
        <w:rPr>
          <w:rFonts w:cs="Arial"/>
          <w:lang w:eastAsia="zh-CN"/>
        </w:rPr>
        <w:t xml:space="preserve"> </w:t>
      </w:r>
      <w:r w:rsidRPr="00B523FC">
        <w:rPr>
          <w:rFonts w:cs="Arial"/>
          <w:lang w:eastAsia="zh-CN"/>
        </w:rPr>
        <w:t xml:space="preserve">Then in step 4, the source </w:t>
      </w:r>
      <w:proofErr w:type="spellStart"/>
      <w:r w:rsidRPr="00B523FC">
        <w:rPr>
          <w:rFonts w:cs="Arial"/>
          <w:lang w:eastAsia="zh-CN"/>
        </w:rPr>
        <w:t>gNB</w:t>
      </w:r>
      <w:proofErr w:type="spellEnd"/>
      <w:r w:rsidRPr="002D58F9">
        <w:rPr>
          <w:rFonts w:cs="Arial"/>
          <w:lang w:eastAsia="zh-CN"/>
        </w:rPr>
        <w:t xml:space="preserve"> shall include the target Relay UE ID and the Relay UE’s serving Cell ID in the HANDOVER REQUEST message along with the necessary information </w:t>
      </w:r>
      <w:r>
        <w:rPr>
          <w:rFonts w:cs="Arial"/>
          <w:lang w:eastAsia="zh-CN"/>
        </w:rPr>
        <w:t xml:space="preserve">as </w:t>
      </w:r>
      <w:r w:rsidRPr="002D58F9">
        <w:rPr>
          <w:rFonts w:cs="Arial"/>
          <w:lang w:eastAsia="zh-CN"/>
        </w:rPr>
        <w:t xml:space="preserve">in </w:t>
      </w:r>
      <w:r>
        <w:rPr>
          <w:rFonts w:cs="Arial"/>
          <w:lang w:eastAsia="zh-CN"/>
        </w:rPr>
        <w:t xml:space="preserve">the </w:t>
      </w:r>
      <w:r w:rsidRPr="002D58F9">
        <w:rPr>
          <w:rFonts w:cs="Arial"/>
          <w:lang w:eastAsia="zh-CN"/>
        </w:rPr>
        <w:t>legacy</w:t>
      </w:r>
      <w:r>
        <w:rPr>
          <w:rFonts w:cs="Arial"/>
          <w:lang w:eastAsia="zh-CN"/>
        </w:rPr>
        <w:t xml:space="preserve"> procedure</w:t>
      </w:r>
      <w:r w:rsidRPr="002D58F9">
        <w:rPr>
          <w:rFonts w:cs="Arial"/>
          <w:lang w:eastAsia="zh-CN"/>
        </w:rPr>
        <w:t>.</w:t>
      </w:r>
    </w:p>
    <w:p w14:paraId="5D3E1580" w14:textId="395AD4ED" w:rsidR="00EA41D9" w:rsidRDefault="00EA41D9" w:rsidP="007F4DD3">
      <w:pPr>
        <w:ind w:left="284"/>
        <w:rPr>
          <w:rFonts w:cs="Arial"/>
          <w:lang w:eastAsia="zh-CN"/>
        </w:rPr>
      </w:pPr>
      <w:r w:rsidRPr="00816997">
        <w:rPr>
          <w:rFonts w:cs="Arial"/>
          <w:b/>
          <w:lang w:eastAsia="zh-CN"/>
        </w:rPr>
        <w:t>Sub-option 1.2</w:t>
      </w:r>
      <w:r w:rsidRPr="00EA41D9">
        <w:rPr>
          <w:rFonts w:cs="Arial"/>
          <w:lang w:eastAsia="zh-CN"/>
        </w:rPr>
        <w:t xml:space="preserve">: Target </w:t>
      </w:r>
      <w:proofErr w:type="spellStart"/>
      <w:r w:rsidRPr="00EA41D9">
        <w:rPr>
          <w:rFonts w:cs="Arial"/>
          <w:lang w:eastAsia="zh-CN"/>
        </w:rPr>
        <w:t>gNB</w:t>
      </w:r>
      <w:proofErr w:type="spellEnd"/>
      <w:r w:rsidRPr="00EA41D9">
        <w:rPr>
          <w:rFonts w:cs="Arial"/>
          <w:lang w:eastAsia="zh-CN"/>
        </w:rPr>
        <w:t xml:space="preserve"> selects the target Relay UE. In this option, the source </w:t>
      </w:r>
      <w:proofErr w:type="spellStart"/>
      <w:r w:rsidRPr="00EA41D9">
        <w:rPr>
          <w:rFonts w:cs="Arial"/>
          <w:lang w:eastAsia="zh-CN"/>
        </w:rPr>
        <w:t>gNB</w:t>
      </w:r>
      <w:proofErr w:type="spellEnd"/>
      <w:r w:rsidRPr="00EA41D9">
        <w:rPr>
          <w:rFonts w:cs="Arial"/>
          <w:lang w:eastAsia="zh-CN"/>
        </w:rPr>
        <w:t xml:space="preserve"> has to send the </w:t>
      </w:r>
      <w:r>
        <w:rPr>
          <w:rFonts w:cs="Arial"/>
          <w:lang w:eastAsia="zh-CN"/>
        </w:rPr>
        <w:t>info</w:t>
      </w:r>
      <w:r w:rsidR="000A60A4">
        <w:rPr>
          <w:rFonts w:cs="Arial"/>
          <w:lang w:eastAsia="zh-CN"/>
        </w:rPr>
        <w:t>r</w:t>
      </w:r>
      <w:r>
        <w:rPr>
          <w:rFonts w:cs="Arial"/>
          <w:lang w:eastAsia="zh-CN"/>
        </w:rPr>
        <w:t>mation</w:t>
      </w:r>
      <w:r w:rsidRPr="00EA41D9">
        <w:rPr>
          <w:rFonts w:cs="Arial"/>
          <w:lang w:eastAsia="zh-CN"/>
        </w:rPr>
        <w:t xml:space="preserve"> of the </w:t>
      </w:r>
      <w:r>
        <w:rPr>
          <w:rFonts w:cs="Arial"/>
          <w:lang w:eastAsia="zh-CN"/>
        </w:rPr>
        <w:t xml:space="preserve">candidate Relay UE(s) in step 4, which are </w:t>
      </w:r>
      <w:r w:rsidR="00816997">
        <w:rPr>
          <w:rFonts w:cs="Arial"/>
          <w:lang w:eastAsia="zh-CN"/>
        </w:rPr>
        <w:t>in</w:t>
      </w:r>
      <w:r>
        <w:rPr>
          <w:rFonts w:cs="Arial"/>
          <w:lang w:eastAsia="zh-CN"/>
        </w:rPr>
        <w:t xml:space="preserve"> the same cell or </w:t>
      </w:r>
      <w:r w:rsidR="00816997">
        <w:rPr>
          <w:rFonts w:cs="Arial"/>
          <w:lang w:eastAsia="zh-CN"/>
        </w:rPr>
        <w:t xml:space="preserve">in </w:t>
      </w:r>
      <w:r>
        <w:rPr>
          <w:rFonts w:cs="Arial"/>
          <w:lang w:eastAsia="zh-CN"/>
        </w:rPr>
        <w:t>the different cells</w:t>
      </w:r>
      <w:r w:rsidRPr="00EA41D9">
        <w:rPr>
          <w:rFonts w:cs="Arial"/>
          <w:lang w:eastAsia="zh-CN"/>
        </w:rPr>
        <w:t xml:space="preserve"> </w:t>
      </w:r>
      <w:r w:rsidR="00816997">
        <w:rPr>
          <w:rFonts w:cs="Arial"/>
          <w:lang w:eastAsia="zh-CN"/>
        </w:rPr>
        <w:t xml:space="preserve">of the </w:t>
      </w:r>
      <w:r w:rsidRPr="00EA41D9">
        <w:rPr>
          <w:rFonts w:cs="Arial"/>
          <w:lang w:eastAsia="zh-CN"/>
        </w:rPr>
        <w:t xml:space="preserve">target </w:t>
      </w:r>
      <w:proofErr w:type="spellStart"/>
      <w:r w:rsidRPr="00EA41D9">
        <w:rPr>
          <w:rFonts w:cs="Arial"/>
          <w:lang w:eastAsia="zh-CN"/>
        </w:rPr>
        <w:t>gNB</w:t>
      </w:r>
      <w:proofErr w:type="spellEnd"/>
      <w:r w:rsidRPr="00EA41D9">
        <w:rPr>
          <w:rFonts w:cs="Arial"/>
          <w:lang w:eastAsia="zh-CN"/>
        </w:rPr>
        <w:t xml:space="preserve">. </w:t>
      </w:r>
    </w:p>
    <w:p w14:paraId="7A10E7E6" w14:textId="607A7E52" w:rsidR="00162945" w:rsidRDefault="006B2AC3" w:rsidP="006B2AC3">
      <w:pPr>
        <w:rPr>
          <w:rFonts w:cs="Arial"/>
          <w:lang w:eastAsia="zh-CN"/>
        </w:rPr>
      </w:pPr>
      <w:r>
        <w:rPr>
          <w:rFonts w:cs="Arial"/>
          <w:b/>
          <w:lang w:eastAsia="zh-CN"/>
        </w:rPr>
        <w:t>Option 2</w:t>
      </w:r>
      <w:r w:rsidRPr="006B2AC3">
        <w:rPr>
          <w:rFonts w:cs="Arial" w:hint="eastAsia"/>
          <w:lang w:eastAsia="zh-CN"/>
        </w:rPr>
        <w:t>:</w:t>
      </w:r>
      <w:r w:rsidRPr="00B523FC">
        <w:rPr>
          <w:rFonts w:cs="Arial"/>
          <w:lang w:eastAsia="zh-CN"/>
        </w:rPr>
        <w:t xml:space="preserve"> </w:t>
      </w:r>
      <w:r w:rsidR="00162945" w:rsidRPr="007F4DD3">
        <w:rPr>
          <w:rFonts w:cs="Arial"/>
          <w:b/>
          <w:lang w:eastAsia="zh-CN"/>
        </w:rPr>
        <w:t xml:space="preserve">Target </w:t>
      </w:r>
      <w:proofErr w:type="spellStart"/>
      <w:r w:rsidR="00162945" w:rsidRPr="007F4DD3">
        <w:rPr>
          <w:rFonts w:cs="Arial"/>
          <w:b/>
          <w:lang w:eastAsia="zh-CN"/>
        </w:rPr>
        <w:t>gNB</w:t>
      </w:r>
      <w:proofErr w:type="spellEnd"/>
      <w:r w:rsidR="00162945" w:rsidRPr="007F4DD3">
        <w:rPr>
          <w:rFonts w:cs="Arial"/>
          <w:b/>
          <w:lang w:eastAsia="zh-CN"/>
        </w:rPr>
        <w:t xml:space="preserve"> </w:t>
      </w:r>
      <w:r w:rsidR="00314AB7" w:rsidRPr="007F4DD3">
        <w:rPr>
          <w:rFonts w:cs="Arial"/>
          <w:b/>
          <w:lang w:eastAsia="zh-CN"/>
        </w:rPr>
        <w:t xml:space="preserve">decides to switch the UE to a </w:t>
      </w:r>
      <w:r w:rsidR="00314AB7">
        <w:rPr>
          <w:rFonts w:cs="Arial"/>
          <w:b/>
          <w:lang w:eastAsia="zh-CN"/>
        </w:rPr>
        <w:t xml:space="preserve">new </w:t>
      </w:r>
      <w:r w:rsidR="00314AB7" w:rsidRPr="007F4DD3">
        <w:rPr>
          <w:rFonts w:cs="Arial"/>
          <w:b/>
          <w:lang w:eastAsia="zh-CN"/>
        </w:rPr>
        <w:t>direct path or an indirect path</w:t>
      </w:r>
      <w:r w:rsidR="00162945" w:rsidRPr="00B523FC">
        <w:rPr>
          <w:rFonts w:cs="Arial"/>
          <w:lang w:eastAsia="zh-CN"/>
        </w:rPr>
        <w:t xml:space="preserve"> </w:t>
      </w:r>
    </w:p>
    <w:p w14:paraId="41203114" w14:textId="72DBEC9B" w:rsidR="006B2AC3" w:rsidRDefault="006B2AC3" w:rsidP="006B2AC3">
      <w:pPr>
        <w:rPr>
          <w:rFonts w:cs="Arial"/>
          <w:lang w:eastAsia="zh-CN"/>
        </w:rPr>
      </w:pPr>
      <w:r w:rsidRPr="00B523FC">
        <w:rPr>
          <w:rFonts w:cs="Arial"/>
          <w:lang w:eastAsia="zh-CN"/>
        </w:rPr>
        <w:t xml:space="preserve">Source </w:t>
      </w:r>
      <w:proofErr w:type="spellStart"/>
      <w:r w:rsidRPr="00B523FC">
        <w:rPr>
          <w:rFonts w:cs="Arial"/>
          <w:lang w:eastAsia="zh-CN"/>
        </w:rPr>
        <w:t>gNB</w:t>
      </w:r>
      <w:proofErr w:type="spellEnd"/>
      <w:r>
        <w:rPr>
          <w:rFonts w:cs="Arial"/>
          <w:lang w:eastAsia="zh-CN"/>
        </w:rPr>
        <w:t xml:space="preserve"> does not decide the target path type and send</w:t>
      </w:r>
      <w:r w:rsidR="00162945">
        <w:rPr>
          <w:rFonts w:cs="Arial"/>
          <w:lang w:eastAsia="zh-CN"/>
        </w:rPr>
        <w:t>s all the</w:t>
      </w:r>
      <w:r>
        <w:rPr>
          <w:rFonts w:cs="Arial"/>
          <w:lang w:eastAsia="zh-CN"/>
        </w:rPr>
        <w:t xml:space="preserve"> necessary information to target </w:t>
      </w:r>
      <w:proofErr w:type="spellStart"/>
      <w:r>
        <w:rPr>
          <w:rFonts w:cs="Arial"/>
          <w:lang w:eastAsia="zh-CN"/>
        </w:rPr>
        <w:t>gNB</w:t>
      </w:r>
      <w:proofErr w:type="spellEnd"/>
      <w:r>
        <w:rPr>
          <w:rFonts w:cs="Arial"/>
          <w:lang w:eastAsia="zh-CN"/>
        </w:rPr>
        <w:t xml:space="preserve">. Target </w:t>
      </w:r>
      <w:proofErr w:type="spellStart"/>
      <w:r>
        <w:rPr>
          <w:rFonts w:cs="Arial"/>
          <w:lang w:eastAsia="zh-CN"/>
        </w:rPr>
        <w:t>gNB</w:t>
      </w:r>
      <w:proofErr w:type="spellEnd"/>
      <w:r>
        <w:rPr>
          <w:rFonts w:cs="Arial"/>
          <w:lang w:eastAsia="zh-CN"/>
        </w:rPr>
        <w:t xml:space="preserve"> will select the target cell or the target relay UE </w:t>
      </w:r>
      <w:r w:rsidR="00816997">
        <w:rPr>
          <w:rFonts w:cs="Arial"/>
          <w:lang w:eastAsia="zh-CN"/>
        </w:rPr>
        <w:t>in</w:t>
      </w:r>
      <w:r>
        <w:rPr>
          <w:rFonts w:cs="Arial"/>
          <w:lang w:eastAsia="zh-CN"/>
        </w:rPr>
        <w:t xml:space="preserve"> a target cell</w:t>
      </w:r>
      <w:r w:rsidR="00816997">
        <w:rPr>
          <w:rFonts w:cs="Arial"/>
          <w:lang w:eastAsia="zh-CN"/>
        </w:rPr>
        <w:t xml:space="preserve"> based on the information received from source </w:t>
      </w:r>
      <w:proofErr w:type="spellStart"/>
      <w:r w:rsidR="00816997">
        <w:rPr>
          <w:rFonts w:cs="Arial"/>
          <w:lang w:eastAsia="zh-CN"/>
        </w:rPr>
        <w:t>gNB</w:t>
      </w:r>
      <w:proofErr w:type="spellEnd"/>
      <w:r>
        <w:rPr>
          <w:rFonts w:cs="Arial"/>
          <w:lang w:eastAsia="zh-CN"/>
        </w:rPr>
        <w:t>.</w:t>
      </w:r>
    </w:p>
    <w:p w14:paraId="505B8782" w14:textId="1ABDAC5D" w:rsidR="003A0EBB" w:rsidRPr="00B523FC" w:rsidRDefault="00C67CEF" w:rsidP="002D58F9">
      <w:pPr>
        <w:pStyle w:val="ListParagraph"/>
        <w:ind w:firstLineChars="0" w:firstLine="0"/>
        <w:rPr>
          <w:rFonts w:cs="Arial"/>
          <w:b/>
          <w:lang w:eastAsia="zh-CN"/>
        </w:rPr>
      </w:pPr>
      <w:r>
        <w:rPr>
          <w:rFonts w:cs="Arial"/>
          <w:lang w:eastAsia="zh-CN"/>
        </w:rPr>
        <w:t xml:space="preserve">Comparing the option various options and sub options we believe </w:t>
      </w:r>
      <w:r w:rsidR="00816997" w:rsidRPr="00816997">
        <w:rPr>
          <w:rFonts w:cs="Arial"/>
          <w:b/>
          <w:lang w:eastAsia="zh-CN"/>
        </w:rPr>
        <w:t>Sub-option 1.1</w:t>
      </w:r>
      <w:r w:rsidR="00816997">
        <w:rPr>
          <w:rFonts w:cs="Arial"/>
          <w:b/>
          <w:lang w:eastAsia="zh-CN"/>
        </w:rPr>
        <w:t xml:space="preserve"> </w:t>
      </w:r>
      <w:r w:rsidR="00006617">
        <w:rPr>
          <w:rFonts w:cs="Arial"/>
          <w:b/>
          <w:lang w:eastAsia="zh-CN"/>
        </w:rPr>
        <w:t>of</w:t>
      </w:r>
      <w:r w:rsidR="00816997">
        <w:rPr>
          <w:rFonts w:cs="Arial"/>
          <w:b/>
          <w:lang w:eastAsia="zh-CN"/>
        </w:rPr>
        <w:t xml:space="preserve"> </w:t>
      </w:r>
      <w:r w:rsidR="003A0EBB" w:rsidRPr="00816997">
        <w:rPr>
          <w:rFonts w:cs="Arial"/>
          <w:b/>
          <w:lang w:eastAsia="zh-CN"/>
        </w:rPr>
        <w:t>Option</w:t>
      </w:r>
      <w:r w:rsidR="00816997">
        <w:rPr>
          <w:rFonts w:cs="Arial"/>
          <w:b/>
          <w:lang w:eastAsia="zh-CN"/>
        </w:rPr>
        <w:t xml:space="preserve"> </w:t>
      </w:r>
      <w:r w:rsidR="003A0EBB" w:rsidRPr="00816997">
        <w:rPr>
          <w:rFonts w:cs="Arial"/>
          <w:b/>
          <w:lang w:eastAsia="zh-CN"/>
        </w:rPr>
        <w:t>1</w:t>
      </w:r>
      <w:r w:rsidR="003A0EBB">
        <w:rPr>
          <w:rFonts w:cs="Arial"/>
          <w:lang w:eastAsia="zh-CN"/>
        </w:rPr>
        <w:t xml:space="preserve"> is more aligned with the legacy HO </w:t>
      </w:r>
      <w:r>
        <w:rPr>
          <w:rFonts w:cs="Arial"/>
          <w:lang w:eastAsia="zh-CN"/>
        </w:rPr>
        <w:t xml:space="preserve">procedure </w:t>
      </w:r>
      <w:r w:rsidR="003A0EBB">
        <w:rPr>
          <w:rFonts w:cs="Arial"/>
          <w:lang w:eastAsia="zh-CN"/>
        </w:rPr>
        <w:t xml:space="preserve">wherein it is the source </w:t>
      </w:r>
      <w:proofErr w:type="spellStart"/>
      <w:r w:rsidR="003A0EBB">
        <w:rPr>
          <w:rFonts w:cs="Arial"/>
          <w:lang w:eastAsia="zh-CN"/>
        </w:rPr>
        <w:t>gNB</w:t>
      </w:r>
      <w:proofErr w:type="spellEnd"/>
      <w:r w:rsidR="003A0EBB">
        <w:rPr>
          <w:rFonts w:cs="Arial"/>
          <w:lang w:eastAsia="zh-CN"/>
        </w:rPr>
        <w:t xml:space="preserve"> </w:t>
      </w:r>
      <w:r>
        <w:rPr>
          <w:rFonts w:cs="Arial"/>
          <w:lang w:eastAsia="zh-CN"/>
        </w:rPr>
        <w:t xml:space="preserve">which </w:t>
      </w:r>
      <w:r w:rsidR="003A0EBB">
        <w:rPr>
          <w:rFonts w:cs="Arial"/>
          <w:lang w:eastAsia="zh-CN"/>
        </w:rPr>
        <w:t>decide</w:t>
      </w:r>
      <w:r>
        <w:rPr>
          <w:rFonts w:cs="Arial"/>
          <w:lang w:eastAsia="zh-CN"/>
        </w:rPr>
        <w:t>s the</w:t>
      </w:r>
      <w:r w:rsidR="003A0EBB">
        <w:rPr>
          <w:rFonts w:cs="Arial"/>
          <w:lang w:eastAsia="zh-CN"/>
        </w:rPr>
        <w:t xml:space="preserve"> target </w:t>
      </w:r>
      <w:proofErr w:type="spellStart"/>
      <w:r w:rsidR="003A0EBB">
        <w:rPr>
          <w:rFonts w:cs="Arial"/>
          <w:lang w:eastAsia="zh-CN"/>
        </w:rPr>
        <w:t>gNB</w:t>
      </w:r>
      <w:proofErr w:type="spellEnd"/>
      <w:r w:rsidR="003A0EBB">
        <w:rPr>
          <w:rFonts w:cs="Arial"/>
          <w:lang w:eastAsia="zh-CN"/>
        </w:rPr>
        <w:t xml:space="preserve"> and the target cell which is indicated in HO Request</w:t>
      </w:r>
      <w:r w:rsidR="00592816">
        <w:rPr>
          <w:rFonts w:cs="Arial"/>
          <w:lang w:eastAsia="zh-CN"/>
        </w:rPr>
        <w:t xml:space="preserve"> message</w:t>
      </w:r>
      <w:r w:rsidR="00816997">
        <w:rPr>
          <w:rFonts w:cs="Arial"/>
          <w:lang w:eastAsia="zh-CN"/>
        </w:rPr>
        <w:t xml:space="preserve">. </w:t>
      </w:r>
      <w:r w:rsidR="00592816" w:rsidRPr="007F4DD3">
        <w:rPr>
          <w:rFonts w:cs="Arial"/>
          <w:b/>
          <w:lang w:eastAsia="zh-CN"/>
        </w:rPr>
        <w:t>Option 2</w:t>
      </w:r>
      <w:r w:rsidR="00592816">
        <w:rPr>
          <w:rFonts w:cs="Arial"/>
          <w:lang w:eastAsia="zh-CN"/>
        </w:rPr>
        <w:t xml:space="preserve"> </w:t>
      </w:r>
      <w:r w:rsidR="007F37CE">
        <w:rPr>
          <w:rFonts w:cs="Arial"/>
          <w:lang w:eastAsia="zh-CN"/>
        </w:rPr>
        <w:t xml:space="preserve">and </w:t>
      </w:r>
      <w:r w:rsidR="007F37CE" w:rsidRPr="00816997">
        <w:rPr>
          <w:rFonts w:cs="Arial"/>
          <w:b/>
          <w:lang w:eastAsia="zh-CN"/>
        </w:rPr>
        <w:t>Sub-option 1.</w:t>
      </w:r>
      <w:r w:rsidR="007F37CE">
        <w:rPr>
          <w:rFonts w:cs="Arial"/>
          <w:b/>
          <w:lang w:eastAsia="zh-CN"/>
        </w:rPr>
        <w:t xml:space="preserve">2 of </w:t>
      </w:r>
      <w:r w:rsidR="007F37CE" w:rsidRPr="00816997">
        <w:rPr>
          <w:rFonts w:cs="Arial"/>
          <w:b/>
          <w:lang w:eastAsia="zh-CN"/>
        </w:rPr>
        <w:t>Option</w:t>
      </w:r>
      <w:r w:rsidR="007F37CE">
        <w:rPr>
          <w:rFonts w:cs="Arial"/>
          <w:b/>
          <w:lang w:eastAsia="zh-CN"/>
        </w:rPr>
        <w:t xml:space="preserve"> 1</w:t>
      </w:r>
      <w:r w:rsidR="007F37CE">
        <w:rPr>
          <w:rFonts w:cs="Arial"/>
          <w:lang w:eastAsia="zh-CN"/>
        </w:rPr>
        <w:t xml:space="preserve"> </w:t>
      </w:r>
      <w:r w:rsidR="00592816">
        <w:rPr>
          <w:rFonts w:cs="Arial"/>
          <w:lang w:eastAsia="zh-CN"/>
        </w:rPr>
        <w:t xml:space="preserve">might allow target </w:t>
      </w:r>
      <w:proofErr w:type="spellStart"/>
      <w:r w:rsidR="003A0EBB">
        <w:rPr>
          <w:rFonts w:cs="Arial"/>
          <w:lang w:eastAsia="zh-CN"/>
        </w:rPr>
        <w:t>gNB</w:t>
      </w:r>
      <w:proofErr w:type="spellEnd"/>
      <w:r w:rsidR="003A0EBB">
        <w:rPr>
          <w:rFonts w:cs="Arial"/>
          <w:lang w:eastAsia="zh-CN"/>
        </w:rPr>
        <w:t xml:space="preserve"> to choose a Relay UE with better </w:t>
      </w:r>
      <w:proofErr w:type="spellStart"/>
      <w:r w:rsidR="003A0EBB">
        <w:rPr>
          <w:rFonts w:cs="Arial"/>
          <w:lang w:eastAsia="zh-CN"/>
        </w:rPr>
        <w:t>Uu</w:t>
      </w:r>
      <w:proofErr w:type="spellEnd"/>
      <w:r w:rsidR="003A0EBB">
        <w:rPr>
          <w:rFonts w:cs="Arial"/>
          <w:lang w:eastAsia="zh-CN"/>
        </w:rPr>
        <w:t xml:space="preserve"> link other than only considering </w:t>
      </w:r>
      <w:proofErr w:type="spellStart"/>
      <w:r w:rsidR="003A0EBB">
        <w:rPr>
          <w:rFonts w:cs="Arial"/>
          <w:lang w:eastAsia="zh-CN"/>
        </w:rPr>
        <w:t>sidelink</w:t>
      </w:r>
      <w:proofErr w:type="spellEnd"/>
      <w:r w:rsidR="003A0EBB">
        <w:rPr>
          <w:rFonts w:cs="Arial"/>
          <w:lang w:eastAsia="zh-CN"/>
        </w:rPr>
        <w:t xml:space="preserve"> measurement results reported by the remote UE, but it</w:t>
      </w:r>
      <w:r w:rsidR="001D1ED1">
        <w:rPr>
          <w:rFonts w:cs="Arial"/>
          <w:lang w:eastAsia="zh-CN"/>
        </w:rPr>
        <w:t xml:space="preserve"> is </w:t>
      </w:r>
      <w:r w:rsidR="003A0EBB">
        <w:rPr>
          <w:rFonts w:cs="Arial"/>
          <w:lang w:eastAsia="zh-CN"/>
        </w:rPr>
        <w:t xml:space="preserve">only </w:t>
      </w:r>
      <w:r w:rsidR="00592816">
        <w:rPr>
          <w:rFonts w:cs="Arial"/>
          <w:lang w:eastAsia="zh-CN"/>
        </w:rPr>
        <w:t xml:space="preserve">applicable </w:t>
      </w:r>
      <w:r w:rsidR="003A0EBB">
        <w:rPr>
          <w:rFonts w:cs="Arial"/>
          <w:lang w:eastAsia="zh-CN"/>
        </w:rPr>
        <w:t xml:space="preserve">in case </w:t>
      </w:r>
      <w:r w:rsidR="00592816">
        <w:rPr>
          <w:rFonts w:cs="Arial"/>
          <w:lang w:eastAsia="zh-CN"/>
        </w:rPr>
        <w:t>the Relay UE is in RRC_CONNECTED state</w:t>
      </w:r>
      <w:r w:rsidR="003A0EBB">
        <w:rPr>
          <w:rFonts w:cs="Arial"/>
          <w:lang w:eastAsia="zh-CN"/>
        </w:rPr>
        <w:t>.</w:t>
      </w:r>
      <w:r w:rsidR="007F37CE">
        <w:rPr>
          <w:rFonts w:cs="Arial"/>
          <w:lang w:eastAsia="zh-CN"/>
        </w:rPr>
        <w:t xml:space="preserve"> Considering the simplicity</w:t>
      </w:r>
      <w:r w:rsidR="003A0EBB">
        <w:rPr>
          <w:rFonts w:cs="Arial"/>
          <w:lang w:eastAsia="zh-CN"/>
        </w:rPr>
        <w:t xml:space="preserve">, we slightly prefer to follow the legacy HO </w:t>
      </w:r>
      <w:r w:rsidR="007F37CE">
        <w:rPr>
          <w:rFonts w:cs="Arial"/>
          <w:lang w:eastAsia="zh-CN"/>
        </w:rPr>
        <w:t xml:space="preserve">principle </w:t>
      </w:r>
      <w:r w:rsidR="003A0EBB">
        <w:rPr>
          <w:rFonts w:cs="Arial"/>
          <w:lang w:eastAsia="zh-CN"/>
        </w:rPr>
        <w:t xml:space="preserve">in option 1. </w:t>
      </w:r>
    </w:p>
    <w:p w14:paraId="3AB46081" w14:textId="17BE44BB" w:rsidR="008A46A8" w:rsidRPr="007F4DD3" w:rsidRDefault="003A0EBB" w:rsidP="003A0EBB">
      <w:pPr>
        <w:rPr>
          <w:rFonts w:eastAsiaTheme="minorEastAsia" w:cs="Arial"/>
          <w:b/>
          <w:lang w:eastAsia="zh-CN"/>
        </w:rPr>
      </w:pPr>
      <w:r w:rsidRPr="0017686E">
        <w:rPr>
          <w:rFonts w:cs="Arial" w:hint="eastAsia"/>
          <w:b/>
          <w:lang w:eastAsia="zh-CN"/>
        </w:rPr>
        <w:t>P</w:t>
      </w:r>
      <w:r w:rsidR="004E5450">
        <w:rPr>
          <w:rFonts w:cs="Arial"/>
          <w:b/>
          <w:lang w:eastAsia="zh-CN"/>
        </w:rPr>
        <w:t>roposal 2</w:t>
      </w:r>
      <w:r w:rsidRPr="0017686E">
        <w:rPr>
          <w:rFonts w:cs="Arial"/>
          <w:b/>
          <w:lang w:eastAsia="zh-CN"/>
        </w:rPr>
        <w:t xml:space="preserve">: </w:t>
      </w:r>
      <w:r>
        <w:rPr>
          <w:rFonts w:cs="Arial"/>
          <w:b/>
          <w:lang w:eastAsia="zh-CN"/>
        </w:rPr>
        <w:t>For inter-</w:t>
      </w:r>
      <w:proofErr w:type="spellStart"/>
      <w:r>
        <w:rPr>
          <w:rFonts w:cs="Arial"/>
          <w:b/>
          <w:lang w:eastAsia="zh-CN"/>
        </w:rPr>
        <w:t>gNB</w:t>
      </w:r>
      <w:proofErr w:type="spellEnd"/>
      <w:r>
        <w:rPr>
          <w:rFonts w:cs="Arial"/>
          <w:b/>
          <w:lang w:eastAsia="zh-CN"/>
        </w:rPr>
        <w:t xml:space="preserve"> path switching, the</w:t>
      </w:r>
      <w:r w:rsidR="00DC73B9">
        <w:rPr>
          <w:rFonts w:cs="Arial"/>
          <w:b/>
          <w:lang w:eastAsia="zh-CN"/>
        </w:rPr>
        <w:t xml:space="preserve"> target</w:t>
      </w:r>
      <w:r w:rsidR="00C67CEF">
        <w:rPr>
          <w:rFonts w:cs="Arial"/>
          <w:b/>
          <w:lang w:eastAsia="zh-CN"/>
        </w:rPr>
        <w:t>/new</w:t>
      </w:r>
      <w:r w:rsidR="00DC73B9">
        <w:rPr>
          <w:rFonts w:cs="Arial"/>
          <w:b/>
          <w:lang w:eastAsia="zh-CN"/>
        </w:rPr>
        <w:t xml:space="preserve"> path type</w:t>
      </w:r>
      <w:r w:rsidR="007F37CE">
        <w:rPr>
          <w:rFonts w:cs="Arial"/>
          <w:b/>
          <w:lang w:eastAsia="zh-CN"/>
        </w:rPr>
        <w:t xml:space="preserve"> (</w:t>
      </w:r>
      <w:r w:rsidR="007F37CE" w:rsidRPr="007F37CE">
        <w:rPr>
          <w:rFonts w:cs="Arial"/>
          <w:b/>
          <w:lang w:eastAsia="zh-CN"/>
        </w:rPr>
        <w:t>either indirect or direct</w:t>
      </w:r>
      <w:r w:rsidR="00691CC0">
        <w:rPr>
          <w:rFonts w:cs="Arial"/>
          <w:b/>
          <w:lang w:eastAsia="zh-CN"/>
        </w:rPr>
        <w:t>)</w:t>
      </w:r>
      <w:r w:rsidR="00847A57">
        <w:rPr>
          <w:rFonts w:cs="Arial"/>
          <w:b/>
          <w:lang w:eastAsia="zh-CN"/>
        </w:rPr>
        <w:t xml:space="preserve"> </w:t>
      </w:r>
      <w:r w:rsidR="00DC73B9">
        <w:rPr>
          <w:rFonts w:cs="Arial"/>
          <w:b/>
          <w:lang w:eastAsia="zh-CN"/>
        </w:rPr>
        <w:t>is decide</w:t>
      </w:r>
      <w:r w:rsidR="007F37CE">
        <w:rPr>
          <w:rFonts w:cs="Arial"/>
          <w:b/>
          <w:lang w:eastAsia="zh-CN"/>
        </w:rPr>
        <w:t>d</w:t>
      </w:r>
      <w:r w:rsidR="00DC73B9">
        <w:rPr>
          <w:rFonts w:cs="Arial"/>
          <w:b/>
          <w:lang w:eastAsia="zh-CN"/>
        </w:rPr>
        <w:t xml:space="preserve"> by the source </w:t>
      </w:r>
      <w:proofErr w:type="spellStart"/>
      <w:r w:rsidR="00DC73B9">
        <w:rPr>
          <w:rFonts w:cs="Arial"/>
          <w:b/>
          <w:lang w:eastAsia="zh-CN"/>
        </w:rPr>
        <w:t>gNB</w:t>
      </w:r>
      <w:proofErr w:type="spellEnd"/>
      <w:r w:rsidR="00DC73B9">
        <w:rPr>
          <w:rFonts w:cs="Arial"/>
          <w:b/>
          <w:lang w:eastAsia="zh-CN"/>
        </w:rPr>
        <w:t>.</w:t>
      </w:r>
      <w:r w:rsidR="00847A57">
        <w:rPr>
          <w:rFonts w:cs="Arial"/>
          <w:b/>
          <w:lang w:eastAsia="zh-CN"/>
        </w:rPr>
        <w:t xml:space="preserve"> When the source </w:t>
      </w:r>
      <w:proofErr w:type="spellStart"/>
      <w:r w:rsidR="00847A57">
        <w:rPr>
          <w:rFonts w:cs="Arial"/>
          <w:b/>
          <w:lang w:eastAsia="zh-CN"/>
        </w:rPr>
        <w:t>gNB</w:t>
      </w:r>
      <w:proofErr w:type="spellEnd"/>
      <w:r w:rsidR="00847A57">
        <w:rPr>
          <w:rFonts w:cs="Arial"/>
          <w:b/>
          <w:lang w:eastAsia="zh-CN"/>
        </w:rPr>
        <w:t xml:space="preserve"> decides to switch the UE to </w:t>
      </w:r>
      <w:r w:rsidR="00847A57">
        <w:rPr>
          <w:rFonts w:eastAsiaTheme="minorEastAsia" w:cs="Arial" w:hint="eastAsia"/>
          <w:b/>
          <w:lang w:eastAsia="zh-CN"/>
        </w:rPr>
        <w:t>a</w:t>
      </w:r>
      <w:r w:rsidR="00847A57">
        <w:rPr>
          <w:rFonts w:eastAsiaTheme="minorEastAsia" w:cs="Arial"/>
          <w:b/>
          <w:lang w:eastAsia="zh-CN"/>
        </w:rPr>
        <w:t xml:space="preserve">n </w:t>
      </w:r>
      <w:r w:rsidR="00847A57">
        <w:rPr>
          <w:rFonts w:cs="Arial"/>
          <w:b/>
          <w:lang w:eastAsia="zh-CN"/>
        </w:rPr>
        <w:t>indirect path, it has to further select the target relay UE</w:t>
      </w:r>
      <w:r w:rsidR="00847A57">
        <w:rPr>
          <w:rFonts w:eastAsiaTheme="minorEastAsia" w:cs="Arial" w:hint="eastAsia"/>
          <w:b/>
          <w:lang w:eastAsia="zh-CN"/>
        </w:rPr>
        <w:t>.</w:t>
      </w:r>
    </w:p>
    <w:p w14:paraId="62EE74E8" w14:textId="4FFF90F1" w:rsidR="003A0EBB" w:rsidRPr="002D58F9" w:rsidRDefault="00816997" w:rsidP="003A0EBB">
      <w:pPr>
        <w:rPr>
          <w:rFonts w:eastAsiaTheme="minorEastAsia" w:cs="Arial"/>
          <w:lang w:eastAsia="zh-CN"/>
        </w:rPr>
      </w:pPr>
      <w:r>
        <w:rPr>
          <w:rFonts w:eastAsiaTheme="minorEastAsia" w:cs="Arial"/>
          <w:lang w:eastAsia="zh-CN"/>
        </w:rPr>
        <w:t>Sinc</w:t>
      </w:r>
      <w:r w:rsidR="00006617">
        <w:rPr>
          <w:rFonts w:eastAsiaTheme="minorEastAsia" w:cs="Arial"/>
          <w:lang w:eastAsia="zh-CN"/>
        </w:rPr>
        <w:t>e the inter-</w:t>
      </w:r>
      <w:proofErr w:type="spellStart"/>
      <w:r w:rsidR="00006617">
        <w:rPr>
          <w:rFonts w:eastAsiaTheme="minorEastAsia" w:cs="Arial"/>
          <w:lang w:eastAsia="zh-CN"/>
        </w:rPr>
        <w:t>gNB</w:t>
      </w:r>
      <w:proofErr w:type="spellEnd"/>
      <w:r w:rsidR="00006617">
        <w:rPr>
          <w:rFonts w:eastAsiaTheme="minorEastAsia" w:cs="Arial"/>
          <w:lang w:eastAsia="zh-CN"/>
        </w:rPr>
        <w:t xml:space="preserve"> </w:t>
      </w:r>
      <w:r w:rsidR="00847A57">
        <w:rPr>
          <w:rFonts w:eastAsiaTheme="minorEastAsia" w:cs="Arial"/>
          <w:lang w:eastAsia="zh-CN"/>
        </w:rPr>
        <w:t>signalling</w:t>
      </w:r>
      <w:r w:rsidR="00006617">
        <w:rPr>
          <w:rFonts w:eastAsiaTheme="minorEastAsia" w:cs="Arial"/>
          <w:lang w:eastAsia="zh-CN"/>
        </w:rPr>
        <w:t xml:space="preserve"> is mor</w:t>
      </w:r>
      <w:r>
        <w:rPr>
          <w:rFonts w:eastAsiaTheme="minorEastAsia" w:cs="Arial"/>
          <w:lang w:eastAsia="zh-CN"/>
        </w:rPr>
        <w:t xml:space="preserve">e like the RAN3 issue, RAN2 can </w:t>
      </w:r>
      <w:r w:rsidR="007F37CE">
        <w:rPr>
          <w:rFonts w:eastAsiaTheme="minorEastAsia" w:cs="Arial"/>
          <w:lang w:eastAsia="zh-CN"/>
        </w:rPr>
        <w:t xml:space="preserve">indicate </w:t>
      </w:r>
      <w:r w:rsidR="00DC73B9">
        <w:rPr>
          <w:rFonts w:eastAsiaTheme="minorEastAsia" w:cs="Arial"/>
          <w:lang w:eastAsia="zh-CN"/>
        </w:rPr>
        <w:t xml:space="preserve">its preference or opinion to </w:t>
      </w:r>
      <w:r>
        <w:rPr>
          <w:rFonts w:eastAsiaTheme="minorEastAsia" w:cs="Arial"/>
          <w:lang w:eastAsia="zh-CN"/>
        </w:rPr>
        <w:t>RAN3</w:t>
      </w:r>
      <w:r w:rsidR="00DC73B9">
        <w:rPr>
          <w:rFonts w:eastAsiaTheme="minorEastAsia" w:cs="Arial"/>
          <w:lang w:eastAsia="zh-CN"/>
        </w:rPr>
        <w:t xml:space="preserve">. </w:t>
      </w:r>
      <w:r>
        <w:rPr>
          <w:rFonts w:eastAsiaTheme="minorEastAsia" w:cs="Arial"/>
          <w:lang w:eastAsia="zh-CN"/>
        </w:rPr>
        <w:t xml:space="preserve"> </w:t>
      </w:r>
      <w:r w:rsidR="00DC73B9">
        <w:rPr>
          <w:rFonts w:eastAsiaTheme="minorEastAsia" w:cs="Arial"/>
          <w:lang w:eastAsia="zh-CN"/>
        </w:rPr>
        <w:t>I</w:t>
      </w:r>
      <w:r>
        <w:rPr>
          <w:rFonts w:eastAsiaTheme="minorEastAsia" w:cs="Arial"/>
          <w:lang w:eastAsia="zh-CN"/>
        </w:rPr>
        <w:t xml:space="preserve">f option 1 is agreed by RAN2, </w:t>
      </w:r>
      <w:r w:rsidR="00DC73B9">
        <w:rPr>
          <w:rFonts w:eastAsiaTheme="minorEastAsia" w:cs="Arial"/>
          <w:lang w:eastAsia="zh-CN"/>
        </w:rPr>
        <w:t>RAN3 needs to</w:t>
      </w:r>
      <w:r w:rsidR="003A0EBB">
        <w:rPr>
          <w:rFonts w:eastAsiaTheme="minorEastAsia" w:cs="Arial"/>
          <w:lang w:eastAsia="zh-CN"/>
        </w:rPr>
        <w:t xml:space="preserve"> add </w:t>
      </w:r>
      <w:r w:rsidR="00DC73B9">
        <w:rPr>
          <w:rFonts w:eastAsiaTheme="minorEastAsia" w:cs="Arial"/>
          <w:lang w:eastAsia="zh-CN"/>
        </w:rPr>
        <w:t xml:space="preserve">the target </w:t>
      </w:r>
      <w:r w:rsidR="003A0EBB">
        <w:rPr>
          <w:rFonts w:eastAsiaTheme="minorEastAsia" w:cs="Arial"/>
          <w:lang w:eastAsia="zh-CN"/>
        </w:rPr>
        <w:t>relay UE ID in the HO Request message together with the target cell ID.</w:t>
      </w:r>
    </w:p>
    <w:p w14:paraId="3E30E052" w14:textId="0A307B8B" w:rsidR="003A0EBB" w:rsidRPr="00F14673" w:rsidRDefault="004E5450" w:rsidP="003A0EBB">
      <w:pPr>
        <w:rPr>
          <w:rFonts w:cs="Arial"/>
          <w:b/>
          <w:lang w:eastAsia="zh-CN"/>
        </w:rPr>
      </w:pPr>
      <w:r>
        <w:rPr>
          <w:rFonts w:eastAsiaTheme="minorEastAsia" w:cs="Arial"/>
          <w:b/>
          <w:lang w:eastAsia="zh-CN"/>
        </w:rPr>
        <w:t>Proposal 3</w:t>
      </w:r>
      <w:r w:rsidR="003A0EBB">
        <w:rPr>
          <w:rFonts w:eastAsiaTheme="minorEastAsia" w:cs="Arial"/>
          <w:b/>
          <w:lang w:eastAsia="zh-CN"/>
        </w:rPr>
        <w:t xml:space="preserve">: </w:t>
      </w:r>
      <w:r w:rsidR="00B8584B">
        <w:rPr>
          <w:rFonts w:eastAsiaTheme="minorEastAsia" w:cs="Arial"/>
          <w:b/>
          <w:lang w:eastAsia="zh-CN"/>
        </w:rPr>
        <w:t xml:space="preserve">If proposal 2 is agreeable, send </w:t>
      </w:r>
      <w:proofErr w:type="gramStart"/>
      <w:r w:rsidR="00B8584B">
        <w:rPr>
          <w:rFonts w:eastAsiaTheme="minorEastAsia" w:cs="Arial"/>
          <w:b/>
          <w:lang w:eastAsia="zh-CN"/>
        </w:rPr>
        <w:t>an</w:t>
      </w:r>
      <w:proofErr w:type="gramEnd"/>
      <w:r w:rsidR="00B8584B">
        <w:rPr>
          <w:rFonts w:eastAsiaTheme="minorEastAsia" w:cs="Arial"/>
          <w:b/>
          <w:lang w:eastAsia="zh-CN"/>
        </w:rPr>
        <w:t xml:space="preserve"> LS to RAN3 to</w:t>
      </w:r>
      <w:r w:rsidR="003A0EBB">
        <w:rPr>
          <w:rFonts w:eastAsiaTheme="minorEastAsia" w:cs="Arial"/>
          <w:b/>
          <w:lang w:eastAsia="zh-CN"/>
        </w:rPr>
        <w:t xml:space="preserve"> inform </w:t>
      </w:r>
      <w:r w:rsidR="00B8584B">
        <w:rPr>
          <w:rFonts w:eastAsiaTheme="minorEastAsia" w:cs="Arial"/>
          <w:b/>
          <w:lang w:eastAsia="zh-CN"/>
        </w:rPr>
        <w:t>them</w:t>
      </w:r>
      <w:r w:rsidR="007F4DD3">
        <w:rPr>
          <w:rFonts w:eastAsiaTheme="minorEastAsia" w:cs="Arial"/>
          <w:b/>
          <w:lang w:eastAsia="zh-CN"/>
        </w:rPr>
        <w:t xml:space="preserve"> </w:t>
      </w:r>
      <w:r w:rsidR="003A0EBB">
        <w:rPr>
          <w:rFonts w:eastAsiaTheme="minorEastAsia" w:cs="Arial"/>
          <w:b/>
          <w:lang w:eastAsia="zh-CN"/>
        </w:rPr>
        <w:t xml:space="preserve">that </w:t>
      </w:r>
      <w:r w:rsidR="003A0EBB">
        <w:rPr>
          <w:rFonts w:cs="Arial"/>
          <w:b/>
          <w:lang w:eastAsia="zh-CN"/>
        </w:rPr>
        <w:t>for inter-</w:t>
      </w:r>
      <w:proofErr w:type="spellStart"/>
      <w:r w:rsidR="003A0EBB">
        <w:rPr>
          <w:rFonts w:cs="Arial"/>
          <w:b/>
          <w:lang w:eastAsia="zh-CN"/>
        </w:rPr>
        <w:t>gNB</w:t>
      </w:r>
      <w:proofErr w:type="spellEnd"/>
      <w:r w:rsidR="003A0EBB">
        <w:rPr>
          <w:rFonts w:cs="Arial"/>
          <w:b/>
          <w:lang w:eastAsia="zh-CN"/>
        </w:rPr>
        <w:t xml:space="preserve"> path switching from direct to indirect path, the source </w:t>
      </w:r>
      <w:proofErr w:type="spellStart"/>
      <w:r w:rsidR="003A0EBB">
        <w:rPr>
          <w:rFonts w:cs="Arial"/>
          <w:b/>
          <w:lang w:eastAsia="zh-CN"/>
        </w:rPr>
        <w:t>gNB</w:t>
      </w:r>
      <w:proofErr w:type="spellEnd"/>
      <w:r w:rsidR="003A0EBB">
        <w:rPr>
          <w:rFonts w:cs="Arial"/>
          <w:b/>
          <w:lang w:eastAsia="zh-CN"/>
        </w:rPr>
        <w:t xml:space="preserve"> decides the target Relay UE and indicate the target Relay UE ID in HO request message.</w:t>
      </w:r>
    </w:p>
    <w:p w14:paraId="43DC5BC1" w14:textId="51F4DFAC" w:rsidR="003A0EBB" w:rsidRPr="00CD700B" w:rsidRDefault="003A0EBB" w:rsidP="003A0EBB">
      <w:pPr>
        <w:overflowPunct w:val="0"/>
        <w:autoSpaceDE w:val="0"/>
        <w:autoSpaceDN w:val="0"/>
        <w:adjustRightInd w:val="0"/>
        <w:spacing w:before="120" w:afterLines="50" w:line="280" w:lineRule="atLeast"/>
        <w:jc w:val="both"/>
        <w:rPr>
          <w:rFonts w:eastAsiaTheme="minorEastAsia" w:cs="Arial"/>
          <w:lang w:eastAsia="zh-CN"/>
        </w:rPr>
      </w:pPr>
      <w:r>
        <w:rPr>
          <w:rFonts w:cs="Arial"/>
          <w:lang w:eastAsia="zh-CN"/>
        </w:rPr>
        <w:t xml:space="preserve">Regarding the measurement configuration, it would be beneficial if </w:t>
      </w:r>
      <w:proofErr w:type="spellStart"/>
      <w:r>
        <w:rPr>
          <w:rFonts w:cs="Arial"/>
          <w:lang w:eastAsia="zh-CN"/>
        </w:rPr>
        <w:t>gNB</w:t>
      </w:r>
      <w:proofErr w:type="spellEnd"/>
      <w:r>
        <w:rPr>
          <w:rFonts w:cs="Arial"/>
          <w:lang w:eastAsia="zh-CN"/>
        </w:rPr>
        <w:t xml:space="preserve"> can also indicate the </w:t>
      </w:r>
      <w:r w:rsidRPr="00186817">
        <w:rPr>
          <w:rFonts w:cs="Arial"/>
          <w:lang w:eastAsia="zh-CN"/>
        </w:rPr>
        <w:t>Allowed-List and Block-List</w:t>
      </w:r>
      <w:r>
        <w:rPr>
          <w:rFonts w:cs="Arial"/>
          <w:lang w:eastAsia="zh-CN"/>
        </w:rPr>
        <w:t xml:space="preserve"> to restrict the Relay UE’s serving cell. Then R</w:t>
      </w:r>
      <w:r w:rsidRPr="00CD700B">
        <w:rPr>
          <w:rFonts w:cs="Arial" w:hint="eastAsia"/>
          <w:lang w:eastAsia="zh-CN"/>
        </w:rPr>
        <w:t>e</w:t>
      </w:r>
      <w:r w:rsidRPr="00CD700B">
        <w:rPr>
          <w:rFonts w:cs="Arial"/>
          <w:lang w:eastAsia="zh-CN"/>
        </w:rPr>
        <w:t xml:space="preserve">mote UE would not report the Relay UE that </w:t>
      </w:r>
      <w:r>
        <w:rPr>
          <w:rFonts w:cs="Arial"/>
          <w:lang w:eastAsia="zh-CN"/>
        </w:rPr>
        <w:t xml:space="preserve">is </w:t>
      </w:r>
      <w:r w:rsidRPr="00CD700B">
        <w:rPr>
          <w:rFonts w:cs="Arial"/>
          <w:lang w:eastAsia="zh-CN"/>
        </w:rPr>
        <w:t>camped on the Block-List cells</w:t>
      </w:r>
      <w:r>
        <w:rPr>
          <w:rFonts w:cs="Arial"/>
          <w:lang w:eastAsia="zh-CN"/>
        </w:rPr>
        <w:t xml:space="preserve"> or contained in the </w:t>
      </w:r>
      <w:r w:rsidRPr="00CD700B">
        <w:rPr>
          <w:rFonts w:cs="Arial"/>
          <w:lang w:eastAsia="zh-CN"/>
        </w:rPr>
        <w:t xml:space="preserve">Block-List </w:t>
      </w:r>
      <w:r>
        <w:rPr>
          <w:rFonts w:cs="Arial"/>
          <w:lang w:eastAsia="zh-CN"/>
        </w:rPr>
        <w:t>for Relay UE</w:t>
      </w:r>
      <w:r>
        <w:rPr>
          <w:rFonts w:eastAsiaTheme="minorEastAsia" w:cs="Arial" w:hint="eastAsia"/>
          <w:lang w:eastAsia="zh-CN"/>
        </w:rPr>
        <w:t>.</w:t>
      </w:r>
    </w:p>
    <w:p w14:paraId="58FD59E4" w14:textId="6CFB378D" w:rsidR="003A0EBB" w:rsidRDefault="003A0EBB" w:rsidP="003A0EBB">
      <w:pPr>
        <w:rPr>
          <w:rFonts w:cs="Arial"/>
          <w:b/>
          <w:lang w:eastAsia="zh-CN"/>
        </w:rPr>
      </w:pPr>
      <w:r w:rsidRPr="00F14673">
        <w:rPr>
          <w:rFonts w:cs="Arial"/>
          <w:b/>
          <w:lang w:eastAsia="zh-CN"/>
        </w:rPr>
        <w:t xml:space="preserve">Proposal </w:t>
      </w:r>
      <w:r w:rsidR="004E5450">
        <w:rPr>
          <w:rFonts w:cs="Arial"/>
          <w:b/>
          <w:lang w:eastAsia="zh-CN"/>
        </w:rPr>
        <w:t>4</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7C8F124E" w14:textId="77777777" w:rsidR="00691CC0" w:rsidRDefault="00691CC0" w:rsidP="003A0EBB">
      <w:pPr>
        <w:rPr>
          <w:rFonts w:cs="Arial"/>
          <w:b/>
          <w:lang w:eastAsia="zh-CN"/>
        </w:rPr>
      </w:pPr>
    </w:p>
    <w:p w14:paraId="0D6EA81C" w14:textId="54EC9815" w:rsidR="00585A29" w:rsidRDefault="00585A29" w:rsidP="00585A29">
      <w:pPr>
        <w:pStyle w:val="Heading2"/>
        <w:rPr>
          <w:rFonts w:hint="eastAsia"/>
        </w:rPr>
      </w:pPr>
      <w:r>
        <w:rPr>
          <w:lang w:eastAsia="zh-CN"/>
        </w:rPr>
        <w:lastRenderedPageBreak/>
        <w:t xml:space="preserve">2.3 </w:t>
      </w:r>
      <w:r>
        <w:rPr>
          <w:rFonts w:cs="Arial"/>
          <w:lang w:eastAsia="zh-CN"/>
        </w:rPr>
        <w:t>Intra-</w:t>
      </w:r>
      <w:proofErr w:type="spellStart"/>
      <w:r>
        <w:rPr>
          <w:rFonts w:cs="Arial"/>
          <w:lang w:eastAsia="zh-CN"/>
        </w:rPr>
        <w:t>gNB</w:t>
      </w:r>
      <w:proofErr w:type="spellEnd"/>
      <w:r w:rsidRPr="00E80263">
        <w:rPr>
          <w:rFonts w:cs="Arial"/>
          <w:lang w:eastAsia="zh-CN"/>
        </w:rPr>
        <w:t xml:space="preserve"> indirect-to-indirect path switching</w:t>
      </w:r>
    </w:p>
    <w:p w14:paraId="41FA33EB" w14:textId="32A5D5D9" w:rsidR="003A0EBB" w:rsidRDefault="00A230A3" w:rsidP="003A0EBB">
      <w:pPr>
        <w:spacing w:afterLines="50"/>
        <w:rPr>
          <w:rFonts w:eastAsiaTheme="minorEastAsia" w:cs="Arial"/>
          <w:lang w:eastAsia="zh-CN"/>
        </w:rPr>
      </w:pPr>
      <w:r>
        <w:rPr>
          <w:rFonts w:cs="Arial"/>
          <w:lang w:eastAsia="zh-CN"/>
        </w:rPr>
        <w:t>The indirect-to-indirect path switch type has not been discussed in R17 SL relay, but some legacy procedure</w:t>
      </w:r>
      <w:r w:rsidR="00FB493B">
        <w:rPr>
          <w:rFonts w:cs="Arial"/>
          <w:lang w:eastAsia="zh-CN"/>
        </w:rPr>
        <w:t>s</w:t>
      </w:r>
      <w:r>
        <w:rPr>
          <w:rFonts w:cs="Arial"/>
          <w:lang w:eastAsia="zh-CN"/>
        </w:rPr>
        <w:t xml:space="preserve"> and principle can be reused as well </w:t>
      </w:r>
      <w:r w:rsidR="00A66808">
        <w:rPr>
          <w:rFonts w:cs="Arial"/>
          <w:lang w:eastAsia="zh-CN"/>
        </w:rPr>
        <w:t>with</w:t>
      </w:r>
      <w:r w:rsidR="00FB493B">
        <w:rPr>
          <w:rFonts w:cs="Arial"/>
          <w:lang w:eastAsia="zh-CN"/>
        </w:rPr>
        <w:t xml:space="preserve"> some </w:t>
      </w:r>
      <w:r>
        <w:rPr>
          <w:rFonts w:cs="Arial"/>
          <w:lang w:eastAsia="zh-CN"/>
        </w:rPr>
        <w:t>modification.</w:t>
      </w:r>
      <w:r w:rsidR="00A66808">
        <w:rPr>
          <w:rFonts w:cs="Arial"/>
          <w:lang w:eastAsia="zh-CN"/>
        </w:rPr>
        <w:t xml:space="preserve"> </w:t>
      </w:r>
      <w:r w:rsidR="003A0EBB">
        <w:rPr>
          <w:rFonts w:cs="Arial"/>
          <w:lang w:eastAsia="zh-CN"/>
        </w:rPr>
        <w:t>Combining the procedure of direct to indirect path switching with the one for indi</w:t>
      </w:r>
      <w:r w:rsidR="00A66808">
        <w:rPr>
          <w:rFonts w:cs="Arial"/>
          <w:lang w:eastAsia="zh-CN"/>
        </w:rPr>
        <w:t>rect to direct path switching, F</w:t>
      </w:r>
      <w:r w:rsidR="003A0EBB">
        <w:rPr>
          <w:rFonts w:cs="Arial"/>
          <w:lang w:eastAsia="zh-CN"/>
        </w:rPr>
        <w:t>igure 4</w:t>
      </w:r>
      <w:r w:rsidR="003A0EBB" w:rsidRPr="00A672D3">
        <w:rPr>
          <w:rFonts w:cs="Arial"/>
          <w:lang w:eastAsia="zh-CN"/>
        </w:rPr>
        <w:t xml:space="preserve"> shows the</w:t>
      </w:r>
      <w:r w:rsidR="003A0EBB">
        <w:rPr>
          <w:rFonts w:cs="Arial"/>
          <w:lang w:eastAsia="zh-CN"/>
        </w:rPr>
        <w:t xml:space="preserve"> intra-</w:t>
      </w:r>
      <w:proofErr w:type="spellStart"/>
      <w:r w:rsidR="003A0EBB">
        <w:rPr>
          <w:rFonts w:cs="Arial"/>
          <w:lang w:eastAsia="zh-CN"/>
        </w:rPr>
        <w:t>gNB</w:t>
      </w:r>
      <w:proofErr w:type="spellEnd"/>
      <w:r w:rsidR="003A0EBB">
        <w:rPr>
          <w:b/>
          <w:lang w:eastAsia="zh-CN"/>
        </w:rPr>
        <w:t xml:space="preserve"> </w:t>
      </w:r>
      <w:r w:rsidR="003A0EBB">
        <w:rPr>
          <w:rFonts w:cs="Arial"/>
          <w:lang w:eastAsia="zh-CN"/>
        </w:rPr>
        <w:t>in</w:t>
      </w:r>
      <w:r w:rsidR="003A0EBB" w:rsidRPr="007A78CD">
        <w:rPr>
          <w:rFonts w:cs="Arial"/>
          <w:lang w:eastAsia="zh-CN"/>
        </w:rPr>
        <w:t>direct-to-</w:t>
      </w:r>
      <w:r w:rsidR="003A0EBB">
        <w:rPr>
          <w:rFonts w:cs="Arial"/>
          <w:lang w:eastAsia="zh-CN"/>
        </w:rPr>
        <w:t>in</w:t>
      </w:r>
      <w:r w:rsidR="003A0EBB" w:rsidRPr="007A78CD">
        <w:rPr>
          <w:rFonts w:cs="Arial"/>
          <w:lang w:eastAsia="zh-CN"/>
        </w:rPr>
        <w:t>direct path switching</w:t>
      </w:r>
      <w:r w:rsidR="003A0EBB">
        <w:rPr>
          <w:rFonts w:cs="Arial"/>
          <w:lang w:eastAsia="zh-CN"/>
        </w:rPr>
        <w:t xml:space="preserve"> procedure. Before the path switching, the Remote UE is connected with the same </w:t>
      </w:r>
      <w:proofErr w:type="spellStart"/>
      <w:r w:rsidR="003A0EBB">
        <w:rPr>
          <w:rFonts w:cs="Arial"/>
          <w:lang w:eastAsia="zh-CN"/>
        </w:rPr>
        <w:t>gNB</w:t>
      </w:r>
      <w:proofErr w:type="spellEnd"/>
      <w:r w:rsidR="003A0EBB">
        <w:rPr>
          <w:rFonts w:cs="Arial"/>
          <w:lang w:eastAsia="zh-CN"/>
        </w:rPr>
        <w:t xml:space="preserve"> via a Relay UE. After the path switching, the Remote UE established unicast link with a new Relay UE (i.e. target Relay UE), and the unicast between the Remote UE and the old Relay UE is</w:t>
      </w:r>
      <w:r w:rsidR="003A0EBB">
        <w:rPr>
          <w:rFonts w:eastAsiaTheme="minorEastAsia" w:cs="Arial"/>
          <w:lang w:eastAsia="zh-CN"/>
        </w:rPr>
        <w:t xml:space="preserve"> be released (as in step</w:t>
      </w:r>
      <w:r w:rsidR="007B4541">
        <w:rPr>
          <w:rFonts w:eastAsiaTheme="minorEastAsia" w:cs="Arial"/>
          <w:lang w:eastAsia="zh-CN"/>
        </w:rPr>
        <w:t xml:space="preserve"> 9</w:t>
      </w:r>
      <w:r w:rsidR="003A0EBB">
        <w:rPr>
          <w:rFonts w:eastAsiaTheme="minorEastAsia" w:cs="Arial"/>
          <w:lang w:eastAsia="zh-CN"/>
        </w:rPr>
        <w:t xml:space="preserve">).  Meanwhile, the </w:t>
      </w:r>
      <w:proofErr w:type="spellStart"/>
      <w:r w:rsidR="003A0EBB">
        <w:rPr>
          <w:rFonts w:eastAsiaTheme="minorEastAsia" w:cs="Arial"/>
          <w:lang w:eastAsia="zh-CN"/>
        </w:rPr>
        <w:t>gNB</w:t>
      </w:r>
      <w:proofErr w:type="spellEnd"/>
      <w:r w:rsidR="003A0EBB">
        <w:rPr>
          <w:rFonts w:eastAsiaTheme="minorEastAsia" w:cs="Arial"/>
          <w:lang w:eastAsia="zh-CN"/>
        </w:rPr>
        <w:t xml:space="preserve"> sends RRC message to the old Relay UE to release/reconfigure the relaying</w:t>
      </w:r>
      <w:r w:rsidR="003A0EBB">
        <w:rPr>
          <w:rFonts w:cs="Arial"/>
          <w:lang w:eastAsia="zh-CN"/>
        </w:rPr>
        <w:t xml:space="preserve"> </w:t>
      </w:r>
      <w:r w:rsidR="003A0EBB">
        <w:rPr>
          <w:rFonts w:eastAsiaTheme="minorEastAsia" w:cs="Arial"/>
          <w:lang w:eastAsia="zh-CN"/>
        </w:rPr>
        <w:t>configuration associated the Remote UE (as in step</w:t>
      </w:r>
      <w:r w:rsidR="007B4541">
        <w:rPr>
          <w:rFonts w:eastAsiaTheme="minorEastAsia" w:cs="Arial"/>
          <w:lang w:eastAsia="zh-CN"/>
        </w:rPr>
        <w:t>8</w:t>
      </w:r>
      <w:r w:rsidR="003A0EBB">
        <w:rPr>
          <w:rFonts w:eastAsiaTheme="minorEastAsia" w:cs="Arial"/>
          <w:lang w:eastAsia="zh-CN"/>
        </w:rPr>
        <w:t xml:space="preserve">). These procedures are similar to the indirect-to-direct path switching case in R17. </w:t>
      </w:r>
    </w:p>
    <w:p w14:paraId="36A68435" w14:textId="1EF603C2" w:rsidR="003A0EBB" w:rsidRDefault="000721A9" w:rsidP="003A0EBB">
      <w:pPr>
        <w:spacing w:afterLines="50"/>
        <w:rPr>
          <w:rFonts w:cs="Arial"/>
          <w:lang w:eastAsia="zh-CN"/>
        </w:rPr>
      </w:pPr>
      <w:r w:rsidRPr="002E1332">
        <w:rPr>
          <w:noProof/>
          <w:lang w:val="en-US" w:eastAsia="zh-CN"/>
        </w:rPr>
        <mc:AlternateContent>
          <mc:Choice Requires="wpg">
            <w:drawing>
              <wp:anchor distT="0" distB="0" distL="114300" distR="114300" simplePos="0" relativeHeight="251663360" behindDoc="0" locked="0" layoutInCell="1" allowOverlap="1" wp14:anchorId="6035C42F" wp14:editId="7B1781DA">
                <wp:simplePos x="0" y="0"/>
                <wp:positionH relativeFrom="column">
                  <wp:posOffset>681990</wp:posOffset>
                </wp:positionH>
                <wp:positionV relativeFrom="paragraph">
                  <wp:posOffset>177800</wp:posOffset>
                </wp:positionV>
                <wp:extent cx="4543425" cy="3034665"/>
                <wp:effectExtent l="0" t="0" r="28575" b="13335"/>
                <wp:wrapTopAndBottom/>
                <wp:docPr id="7617" name="组合 73"/>
                <wp:cNvGraphicFramePr/>
                <a:graphic xmlns:a="http://schemas.openxmlformats.org/drawingml/2006/main">
                  <a:graphicData uri="http://schemas.microsoft.com/office/word/2010/wordprocessingGroup">
                    <wpg:wgp>
                      <wpg:cNvGrpSpPr/>
                      <wpg:grpSpPr>
                        <a:xfrm>
                          <a:off x="0" y="0"/>
                          <a:ext cx="4543425" cy="3034665"/>
                          <a:chOff x="0" y="0"/>
                          <a:chExt cx="4499413" cy="3268738"/>
                        </a:xfrm>
                      </wpg:grpSpPr>
                      <wps:wsp>
                        <wps:cNvPr id="7618" name="Rectangle"/>
                        <wps:cNvSpPr/>
                        <wps:spPr bwMode="auto">
                          <a:xfrm>
                            <a:off x="0" y="8653"/>
                            <a:ext cx="679450"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0FFBB668"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wps:txbx>
                        <wps:bodyPr lIns="0" tIns="0" rIns="0" bIns="0" anchor="ctr" anchorCtr="0"/>
                      </wps:wsp>
                      <wps:wsp>
                        <wps:cNvPr id="7619"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52FC831B"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wps:txbx>
                        <wps:bodyPr lIns="0" tIns="0" rIns="0" bIns="0" anchor="ctr" anchorCtr="0"/>
                      </wps:wsp>
                      <wps:wsp>
                        <wps:cNvPr id="7620" name="Rectangle"/>
                        <wps:cNvSpPr/>
                        <wps:spPr bwMode="auto">
                          <a:xfrm>
                            <a:off x="37364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446BDC09"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w:t>
                              </w:r>
                              <w:proofErr w:type="spellStart"/>
                              <w:r w:rsidRPr="002E1332">
                                <w:rPr>
                                  <w:rFonts w:asciiTheme="minorHAnsi" w:hAnsiTheme="minorHAnsi" w:cstheme="minorHAnsi"/>
                                  <w:color w:val="191919"/>
                                  <w:kern w:val="24"/>
                                  <w:sz w:val="18"/>
                                  <w:szCs w:val="18"/>
                                </w:rPr>
                                <w:t>gNB</w:t>
                              </w:r>
                              <w:proofErr w:type="spellEnd"/>
                            </w:p>
                          </w:txbxContent>
                        </wps:txbx>
                        <wps:bodyPr lIns="0" tIns="0" rIns="0" bIns="0" anchor="ctr" anchorCtr="0"/>
                      </wps:wsp>
                      <wps:wsp>
                        <wps:cNvPr id="7621" name="ConnectLine"/>
                        <wps:cNvSpPr>
                          <a:spLocks/>
                        </wps:cNvSpPr>
                        <wps:spPr bwMode="auto">
                          <a:xfrm>
                            <a:off x="4037052" y="208738"/>
                            <a:ext cx="0" cy="3060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2"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4" name="ConnectLine"/>
                        <wps:cNvSpPr>
                          <a:spLocks/>
                        </wps:cNvSpPr>
                        <wps:spPr bwMode="auto">
                          <a:xfrm flipV="1">
                            <a:off x="317655" y="1114345"/>
                            <a:ext cx="3719396" cy="5378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6" name="ConnectLine"/>
                        <wps:cNvSpPr>
                          <a:spLocks/>
                        </wps:cNvSpPr>
                        <wps:spPr bwMode="auto">
                          <a:xfrm>
                            <a:off x="322971" y="2659789"/>
                            <a:ext cx="3714079" cy="45719"/>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7"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65BF1312"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wps:txbx>
                        <wps:bodyPr lIns="0" tIns="0" rIns="0" bIns="0" anchor="ctr" anchorCtr="0"/>
                      </wps:wsp>
                      <wps:wsp>
                        <wps:cNvPr id="7628" name="Rectangle"/>
                        <wps:cNvSpPr/>
                        <wps:spPr bwMode="auto">
                          <a:xfrm>
                            <a:off x="3538078" y="1302359"/>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28D16C5"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wps:txbx>
                        <wps:bodyPr lIns="0" tIns="0" rIns="0" bIns="0" anchor="ctr" anchorCtr="0"/>
                      </wps:wsp>
                      <wps:wsp>
                        <wps:cNvPr id="7629" name="椭圆 7629"/>
                        <wps:cNvSpPr/>
                        <wps:spPr>
                          <a:xfrm>
                            <a:off x="1463201" y="410801"/>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0" name="椭圆 7630"/>
                        <wps:cNvSpPr/>
                        <wps:spPr>
                          <a:xfrm>
                            <a:off x="1466750" y="11155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1" name="椭圆 7631"/>
                        <wps:cNvSpPr/>
                        <wps:spPr>
                          <a:xfrm>
                            <a:off x="1467204" y="16697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3" name="ConnectLine"/>
                        <wps:cNvSpPr>
                          <a:spLocks/>
                        </wps:cNvSpPr>
                        <wps:spPr bwMode="auto">
                          <a:xfrm flipV="1">
                            <a:off x="317655" y="1716582"/>
                            <a:ext cx="3719395" cy="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4" name="椭圆 7634"/>
                        <wps:cNvSpPr/>
                        <wps:spPr>
                          <a:xfrm>
                            <a:off x="2615709" y="261614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6" name="ConnectLine"/>
                        <wps:cNvSpPr>
                          <a:spLocks/>
                        </wps:cNvSpPr>
                        <wps:spPr bwMode="auto">
                          <a:xfrm>
                            <a:off x="336149" y="238978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8" name="ConnectLine"/>
                        <wps:cNvSpPr>
                          <a:spLocks/>
                        </wps:cNvSpPr>
                        <wps:spPr bwMode="auto">
                          <a:xfrm>
                            <a:off x="32297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9" name="ConnectLine"/>
                        <wps:cNvSpPr>
                          <a:spLocks/>
                        </wps:cNvSpPr>
                        <wps:spPr bwMode="auto">
                          <a:xfrm>
                            <a:off x="150958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0" name="ConnectLine"/>
                        <wps:cNvSpPr>
                          <a:spLocks/>
                        </wps:cNvSpPr>
                        <wps:spPr bwMode="auto">
                          <a:xfrm>
                            <a:off x="2664175"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1"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701D01CF"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wps:txbx>
                        <wps:bodyPr lIns="0" tIns="0" rIns="0" bIns="0" anchor="ctr" anchorCtr="0"/>
                      </wps:wsp>
                      <wps:wsp>
                        <wps:cNvPr id="7642" name="Text 133"/>
                        <wps:cNvSpPr txBox="1"/>
                        <wps:spPr bwMode="auto">
                          <a:xfrm>
                            <a:off x="422570" y="2857844"/>
                            <a:ext cx="1107480" cy="213385"/>
                          </a:xfrm>
                          <a:prstGeom prst="rect">
                            <a:avLst/>
                          </a:prstGeom>
                          <a:noFill/>
                        </wps:spPr>
                        <wps:txbx>
                          <w:txbxContent>
                            <w:p w14:paraId="2DE88E61" w14:textId="087AFA40"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wps:txbx>
                        <wps:bodyPr lIns="0" tIns="0" rIns="0" bIns="0" anchor="ctr" anchorCtr="0"/>
                      </wps:wsp>
                      <wps:wsp>
                        <wps:cNvPr id="7643" name="ConnectLine"/>
                        <wps:cNvSpPr>
                          <a:spLocks/>
                        </wps:cNvSpPr>
                        <wps:spPr bwMode="auto">
                          <a:xfrm flipV="1">
                            <a:off x="305503" y="303171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4" name="ConnectLine"/>
                        <wps:cNvSpPr>
                          <a:spLocks/>
                        </wps:cNvSpPr>
                        <wps:spPr bwMode="auto">
                          <a:xfrm>
                            <a:off x="1515192" y="2920291"/>
                            <a:ext cx="2521858"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5" name="Text 135"/>
                        <wps:cNvSpPr txBox="1"/>
                        <wps:spPr bwMode="auto">
                          <a:xfrm>
                            <a:off x="1896048" y="2743530"/>
                            <a:ext cx="1653955" cy="138656"/>
                          </a:xfrm>
                          <a:prstGeom prst="rect">
                            <a:avLst/>
                          </a:prstGeom>
                          <a:solidFill>
                            <a:sysClr val="window" lastClr="FFFFFF"/>
                          </a:solidFill>
                        </wps:spPr>
                        <wps:txbx>
                          <w:txbxContent>
                            <w:p w14:paraId="3175F935" w14:textId="163F51CB"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wps:txbx>
                        <wps:bodyPr lIns="0" tIns="0" rIns="0" bIns="0" anchor="ctr" anchorCtr="0"/>
                      </wps:wsp>
                      <wps:wsp>
                        <wps:cNvPr id="7646" name="ConnectLine"/>
                        <wps:cNvSpPr>
                          <a:spLocks/>
                        </wps:cNvSpPr>
                        <wps:spPr bwMode="auto">
                          <a:xfrm>
                            <a:off x="2664175" y="2163562"/>
                            <a:ext cx="1372875" cy="7063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ysClr val="windowText" lastClr="000000"/>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7" name="Text 133"/>
                        <wps:cNvSpPr txBox="1"/>
                        <wps:spPr bwMode="auto">
                          <a:xfrm>
                            <a:off x="2723278" y="1848072"/>
                            <a:ext cx="1393331" cy="286597"/>
                          </a:xfrm>
                          <a:prstGeom prst="rect">
                            <a:avLst/>
                          </a:prstGeom>
                          <a:noFill/>
                        </wps:spPr>
                        <wps:txbx>
                          <w:txbxContent>
                            <w:p w14:paraId="3D2D0AC7" w14:textId="63A33CB6"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wps:txbx>
                        <wps:bodyPr lIns="0" tIns="0" rIns="0" bIns="0" anchor="ctr" anchorCtr="0"/>
                      </wps:wsp>
                      <wps:wsp>
                        <wps:cNvPr id="7632" name="Text 131"/>
                        <wps:cNvSpPr txBox="1"/>
                        <wps:spPr bwMode="auto">
                          <a:xfrm>
                            <a:off x="380232" y="821490"/>
                            <a:ext cx="2267976" cy="294042"/>
                          </a:xfrm>
                          <a:prstGeom prst="rect">
                            <a:avLst/>
                          </a:prstGeom>
                          <a:solidFill>
                            <a:schemeClr val="bg1"/>
                          </a:solidFill>
                        </wps:spPr>
                        <wps:txbx>
                          <w:txbxContent>
                            <w:p w14:paraId="39E3D654"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23" name="Text 130"/>
                        <wps:cNvSpPr txBox="1"/>
                        <wps:spPr bwMode="auto">
                          <a:xfrm>
                            <a:off x="986270" y="276200"/>
                            <a:ext cx="1062510" cy="117401"/>
                          </a:xfrm>
                          <a:prstGeom prst="rect">
                            <a:avLst/>
                          </a:prstGeom>
                          <a:solidFill>
                            <a:schemeClr val="bg1"/>
                          </a:solidFill>
                        </wps:spPr>
                        <wps:txbx>
                          <w:txbxContent>
                            <w:p w14:paraId="0B120DE3"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wps:txbx>
                        <wps:bodyPr lIns="0" tIns="0" rIns="0" bIns="0" anchor="ctr" anchorCtr="0"/>
                      </wps:wsp>
                      <wps:wsp>
                        <wps:cNvPr id="7625" name="Text 135"/>
                        <wps:cNvSpPr txBox="1"/>
                        <wps:spPr bwMode="auto">
                          <a:xfrm>
                            <a:off x="665096" y="1478644"/>
                            <a:ext cx="1907736" cy="165685"/>
                          </a:xfrm>
                          <a:prstGeom prst="rect">
                            <a:avLst/>
                          </a:prstGeom>
                          <a:solidFill>
                            <a:schemeClr val="bg1"/>
                          </a:solidFill>
                        </wps:spPr>
                        <wps:txbx>
                          <w:txbxContent>
                            <w:p w14:paraId="23940E27" w14:textId="24856DCB"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wps:txbx>
                        <wps:bodyPr lIns="0" tIns="0" rIns="0" bIns="0" anchor="ctr" anchorCtr="0"/>
                      </wps:wsp>
                      <wps:wsp>
                        <wps:cNvPr id="7637" name="Text 133"/>
                        <wps:cNvSpPr txBox="1"/>
                        <wps:spPr bwMode="auto">
                          <a:xfrm>
                            <a:off x="351349" y="2171962"/>
                            <a:ext cx="2284602" cy="177241"/>
                          </a:xfrm>
                          <a:prstGeom prst="rect">
                            <a:avLst/>
                          </a:prstGeom>
                          <a:solidFill>
                            <a:schemeClr val="bg1"/>
                          </a:solidFill>
                        </wps:spPr>
                        <wps:txbx>
                          <w:txbxContent>
                            <w:p w14:paraId="32B45921" w14:textId="71BAB1D1"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35" name="Text 136"/>
                        <wps:cNvSpPr txBox="1"/>
                        <wps:spPr bwMode="auto">
                          <a:xfrm>
                            <a:off x="1640280" y="2448015"/>
                            <a:ext cx="2176442" cy="155800"/>
                          </a:xfrm>
                          <a:prstGeom prst="rect">
                            <a:avLst/>
                          </a:prstGeom>
                          <a:solidFill>
                            <a:schemeClr val="bg1"/>
                          </a:solidFill>
                        </wps:spPr>
                        <wps:txbx>
                          <w:txbxContent>
                            <w:p w14:paraId="0E829798" w14:textId="3CA531CE"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6035C42F" id="组合 73" o:spid="_x0000_s1085" style="position:absolute;margin-left:53.7pt;margin-top:14pt;width:357.75pt;height:238.95pt;z-index:251663360;mso-width-relative:margin;mso-height-relative:margin" coordsize="44994,3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">
                <v:shape id="Rectangle" o:spid="_x0000_s1086" style="position:absolute;top:86;width:6794;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" adj="-11796480,,5400" path="m,l868440,r,379596l,379596,,xe" strokecolor="#323232" strokeweight="1pt">
                  <v:stroke joinstyle="miter"/>
                  <v:formulas/>
                  <v:path arrowok="t" o:connecttype="custom" o:connectlocs="0,102991;343721,0;679450,102991;343721,199924" o:connectangles="0,0,0,0" textboxrect="0,0,868440,379596"/>
                  <v:textbox inset="0,0,0,0">
                    <w:txbxContent>
                      <w:p w14:paraId="0FFBB668"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v:textbox>
                </v:shape>
                <v:shape id="Rectangle" o:spid="_x0000_s1087"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" adj="-11796480,,5400" path="m,l868440,r,379596l,379596,,xe" strokecolor="#323232" strokeweight="1pt">
                  <v:stroke joinstyle="miter"/>
                  <v:formulas/>
                  <v:path arrowok="t" o:connecttype="custom" o:connectlocs="0,102991;308175,0;609184,102991;308175,199924" o:connectangles="0,0,0,0" textboxrect="0,0,868440,379596"/>
                  <v:textbox inset="0,0,0,0">
                    <w:txbxContent>
                      <w:p w14:paraId="52FC831B"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v:textbox>
                </v:shape>
                <v:shape id="Rectangle" o:spid="_x0000_s1088" style="position:absolute;left:37364;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" adj="-11796480,,5400" path="m,l1074654,r,379596l,379596,,xe" strokecolor="#323232" strokeweight="1pt">
                  <v:stroke joinstyle="miter"/>
                  <v:formulas/>
                  <v:path arrowok="t" o:connecttype="custom" o:connectlocs="0,102991;316103,0;624856,102991;316103,199924" o:connectangles="0,0,0,0" textboxrect="0,0,1074654,379596"/>
                  <v:textbox inset="0,0,0,0">
                    <w:txbxContent>
                      <w:p w14:paraId="446BDC09"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v:textbox>
                </v:shape>
                <v:shape id="ConnectLine" o:spid="_x0000_s1089" style="position:absolute;left:40370;top:2087;width:0;height:3060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" path="m,nfl,4087858e" filled="f" strokecolor="#323232" strokeweight="1pt">
                  <v:stroke joinstyle="miter"/>
                  <v:path arrowok="t" o:connecttype="custom" o:connectlocs="0,0;0,3060000" o:connectangles="0,0"/>
                </v:shape>
                <v:shape id="ConnectLine" o:spid="_x0000_s1090"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091" style="position:absolute;left:3176;top:11143;width:37194;height:538;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" path="m,nfl3372269,e" filled="f" strokecolor="#323232" strokeweight="1pt">
                  <v:stroke startarrow="block" endarrow="block" joinstyle="miter"/>
                  <v:path arrowok="t" o:connecttype="custom" o:connectlocs="0,0;3719396,0" o:connectangles="0,0"/>
                </v:shape>
                <v:shape id="ConnectLine" o:spid="_x0000_s1092" style="position:absolute;left:3229;top:26597;width:37141;height:458;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" path="m,nfl3372273,1011e" filled="f" strokecolor="#323232" strokeweight="1pt">
                  <v:stroke endarrow="block" joinstyle="miter"/>
                  <v:path arrowok="t" o:connecttype="custom" o:connectlocs="0,0;8710119,191654" o:connectangles="0,0"/>
                </v:shape>
                <v:shape id="Rectangle" o:spid="_x0000_s1093"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" adj="-11796480,,5400" path="m,l868440,r,379596l,379596,,xe" strokecolor="#323232" strokeweight="1pt">
                  <v:stroke joinstyle="miter"/>
                  <v:formulas/>
                  <v:path arrowok="t" o:connecttype="custom" o:connectlocs="0,99739;445882,0;881396,99739;445882,193612" o:connectangles="0,0,0,0" textboxrect="0,0,868440,379596"/>
                  <v:textbox inset="0,0,0,0">
                    <w:txbxContent>
                      <w:p w14:paraId="65BF1312"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v:textbox>
                </v:shape>
                <v:shape id="Rectangle" o:spid="_x0000_s1094" style="position:absolute;left:35380;top:13023;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628D16C5"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v:textbox>
                </v:shape>
                <v:oval id="椭圆 7629" o:spid="_x0000_s1095"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" filled="f" strokecolor="windowText" strokeweight="1pt">
                  <v:stroke joinstyle="miter"/>
                  <v:textbox inset="0,0,0,0"/>
                </v:oval>
                <v:oval id="椭圆 7630" o:spid="_x0000_s1096"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" filled="f" strokecolor="windowText" strokeweight="1pt">
                  <v:stroke joinstyle="miter"/>
                  <v:textbox inset="0,0,0,0"/>
                </v:oval>
                <v:oval id="椭圆 7631" o:spid="_x0000_s1097" style="position:absolute;left:14672;top:16697;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" filled="f" strokecolor="windowText" strokeweight="1pt">
                  <v:stroke joinstyle="miter"/>
                  <v:textbox inset="0,0,0,0"/>
                </v:oval>
                <v:shape id="ConnectLine" o:spid="_x0000_s1098" style="position:absolute;left:3176;top:17165;width:37194;height: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" path="m,1122nfl3478527,e" filled="f" strokecolor="#323232" strokeweight="1pt">
                  <v:stroke startarrow="block" joinstyle="miter"/>
                  <v:path arrowok="t" o:connecttype="custom" o:connectlocs="0,0;3719395,0" o:connectangles="0,0"/>
                </v:shape>
                <v:oval id="椭圆 7634" o:spid="_x0000_s1099" style="position:absolute;left:26157;top:2616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" filled="f" strokecolor="windowText" strokeweight="1pt">
                  <v:stroke joinstyle="miter"/>
                  <v:textbox inset="0,0,0,0"/>
                </v:oval>
                <v:shape id="ConnectLine" o:spid="_x0000_s1100" style="position:absolute;left:3361;top:23897;width:23336;height:58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" path="m1792000,nfl,e" filled="f" strokecolor="#323232" strokeweight="1pt">
                  <v:stroke startarrow="block" endarrow="block" joinstyle="miter"/>
                  <v:path arrowok="t" o:connecttype="custom" o:connectlocs="2333638,0;0,0" o:connectangles="0,0"/>
                </v:shape>
                <v:shape id="ConnectLine" o:spid="_x0000_s1101" style="position:absolute;left:3229;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" path="m,nfl,4117476e" filled="f" strokecolor="#323232" strokeweight="1pt">
                  <v:stroke joinstyle="miter"/>
                  <v:path arrowok="t" o:connecttype="custom" o:connectlocs="0,0;0,3060000" o:connectangles="0,0"/>
                </v:shape>
                <v:shape id="ConnectLine" o:spid="_x0000_s1102" style="position:absolute;left:15095;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" path="m,nfl,4117476e" filled="f" strokecolor="#323232" strokeweight="1pt">
                  <v:stroke joinstyle="miter"/>
                  <v:path arrowok="t" o:connecttype="custom" o:connectlocs="0,0;0,3060000" o:connectangles="0,0"/>
                </v:shape>
                <v:shape id="ConnectLine" o:spid="_x0000_s1103" style="position:absolute;left:26641;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" path="m,nfl,4117476e" filled="f" strokecolor="#323232" strokeweight="1pt">
                  <v:stroke joinstyle="miter"/>
                  <v:path arrowok="t" o:connecttype="custom" o:connectlocs="0,0;0,3060000" o:connectangles="0,0"/>
                </v:shape>
                <v:shape id="Rectangle" o:spid="_x0000_s1104"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701D01CF"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v:textbox>
                </v:shape>
                <v:shape id="Text 133" o:spid="_x0000_s1105" type="#_x0000_t202" style="position:absolute;left:4225;top:28578;width:11075;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" filled="f" stroked="f">
                  <v:textbox inset="0,0,0,0">
                    <w:txbxContent>
                      <w:p w14:paraId="2DE88E61" w14:textId="087AFA40"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v:textbox>
                </v:shape>
                <v:shape id="ConnectLine" o:spid="_x0000_s1106" style="position:absolute;left:3055;top:30317;width:12020;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07" style="position:absolute;left:15151;top:29202;width:25219;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" path="m1792000,nfl,e" filled="f" strokecolor="#323232" strokeweight="1pt">
                  <v:stroke startarrow="block" endarrow="block" joinstyle="miter"/>
                  <v:path arrowok="t" o:connecttype="custom" o:connectlocs="2521858,0;0,0" o:connectangles="0,0"/>
                </v:shape>
                <v:shape id="Text 135" o:spid="_x0000_s1108" type="#_x0000_t202" style="position:absolute;left:18960;top:27435;width:16540;height: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" fillcolor="window" stroked="f">
                  <v:textbox inset="0,0,0,0">
                    <w:txbxContent>
                      <w:p w14:paraId="3175F935" w14:textId="163F51CB"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v:textbox>
                </v:shape>
                <v:shape id="ConnectLine" o:spid="_x0000_s1109" style="position:absolute;left:26641;top:21635;width:13729;height:706;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" path="m1792000,nfl,e" filled="f" strokecolor="windowText" strokeweight="1pt">
                  <v:stroke startarrow="block" endarrow="block" joinstyle="miter"/>
                  <v:path arrowok="t" o:connecttype="custom" o:connectlocs="1372875,0;0,0" o:connectangles="0,0"/>
                </v:shape>
                <v:shape id="Text 133" o:spid="_x0000_s1110" type="#_x0000_t202" style="position:absolute;left:27232;top:18480;width:13934;height:2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" filled="f" stroked="f">
                  <v:textbox inset="0,0,0,0">
                    <w:txbxContent>
                      <w:p w14:paraId="3D2D0AC7" w14:textId="63A33CB6"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v:textbox>
                </v:shape>
                <v:shape id="Text 131" o:spid="_x0000_s1111" type="#_x0000_t202" style="position:absolute;left:3802;top:8214;width:22680;height:2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" fillcolor="white [3212]" stroked="f">
                  <v:textbox inset="0,0,0,0">
                    <w:txbxContent>
                      <w:p w14:paraId="39E3D654"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v:textbox>
                </v:shape>
                <v:shape id="Text 130" o:spid="_x0000_s1112"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xwyxAAAAN0AAAAPAAAAZHJzL2Rvd25yZXYueG1sRI9Ba8JA&#10;FITvhf6H5RW81U0t2C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F5PHDLEAAAA3QAAAA8A&#10;AAAAAAAAAAAAAAAABwIAAGRycy9kb3ducmV2LnhtbFBLBQYAAAAAAwADALcAAAD4AgAAAAA=&#10;" fillcolor="white [3212]" stroked="f">
                  <v:textbox inset="0,0,0,0">
                    <w:txbxContent>
                      <w:p w14:paraId="0B120DE3" w14:textId="77777777" w:rsidR="00816997" w:rsidRPr="002E1332" w:rsidRDefault="00816997"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v:textbox>
                </v:shape>
                <v:shape id="Text 135" o:spid="_x0000_s1113" type="#_x0000_t202" style="position:absolute;left:6650;top:14786;width:19078;height:1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HdxAAAAN0AAAAPAAAAZHJzL2Rvd25yZXYueG1sRI9Ba8JA&#10;FITvhf6H5RW81U2F2i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L7qId3EAAAA3QAAAA8A&#10;AAAAAAAAAAAAAAAABwIAAGRycy9kb3ducmV2LnhtbFBLBQYAAAAAAwADALcAAAD4AgAAAAA=&#10;" fillcolor="white [3212]" stroked="f">
                  <v:textbox inset="0,0,0,0">
                    <w:txbxContent>
                      <w:p w14:paraId="23940E27" w14:textId="24856DCB"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v:textbox>
                </v:shape>
                <v:shape id="Text 133" o:spid="_x0000_s1114" type="#_x0000_t202" style="position:absolute;left:3513;top:21719;width:22846;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" fillcolor="white [3212]" stroked="f">
                  <v:textbox inset="0,0,0,0">
                    <w:txbxContent>
                      <w:p w14:paraId="32B45921" w14:textId="71BAB1D1"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v:textbox>
                </v:shape>
                <v:shape id="Text 136" o:spid="_x0000_s1115" type="#_x0000_t202" style="position:absolute;left:16402;top:24480;width:21765;height:1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" fillcolor="white [3212]" stroked="f">
                  <v:textbox inset="0,0,0,0">
                    <w:txbxContent>
                      <w:p w14:paraId="0E829798" w14:textId="3CA531CE" w:rsidR="00816997" w:rsidRPr="002E1332" w:rsidRDefault="00816997"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v:textbox>
                </v:shape>
                <w10:wrap type="topAndBottom"/>
              </v:group>
            </w:pict>
          </mc:Fallback>
        </mc:AlternateContent>
      </w:r>
    </w:p>
    <w:p w14:paraId="0E979EFA" w14:textId="0A81DF48" w:rsidR="00C65D4C" w:rsidRDefault="00C65D4C" w:rsidP="00C65D4C">
      <w:pPr>
        <w:jc w:val="center"/>
        <w:rPr>
          <w:rFonts w:cs="Arial"/>
          <w:lang w:eastAsia="zh-CN"/>
        </w:rPr>
      </w:pPr>
      <w:r>
        <w:rPr>
          <w:rFonts w:cs="Arial"/>
          <w:lang w:eastAsia="zh-CN"/>
        </w:rPr>
        <w:t>Fig</w:t>
      </w:r>
      <w:r w:rsidR="00F40600">
        <w:rPr>
          <w:rFonts w:cs="Arial"/>
          <w:lang w:eastAsia="zh-CN"/>
        </w:rPr>
        <w:t>ure 4</w:t>
      </w:r>
      <w:r>
        <w:rPr>
          <w:rFonts w:cs="Arial"/>
          <w:lang w:eastAsia="zh-CN"/>
        </w:rPr>
        <w:t>.  Intra-</w:t>
      </w:r>
      <w:proofErr w:type="spellStart"/>
      <w:r>
        <w:rPr>
          <w:rFonts w:cs="Arial"/>
          <w:lang w:eastAsia="zh-CN"/>
        </w:rPr>
        <w:t>gNB</w:t>
      </w:r>
      <w:proofErr w:type="spellEnd"/>
      <w:r>
        <w:rPr>
          <w:rFonts w:cs="Arial"/>
          <w:lang w:eastAsia="zh-CN"/>
        </w:rPr>
        <w:t xml:space="preserve">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7FF1F359" w14:textId="77777777" w:rsidR="00915CC9" w:rsidRDefault="00915CC9" w:rsidP="00C65D4C">
      <w:pPr>
        <w:jc w:val="center"/>
        <w:rPr>
          <w:rFonts w:cs="Arial"/>
          <w:lang w:eastAsia="zh-CN"/>
        </w:rPr>
      </w:pPr>
    </w:p>
    <w:p w14:paraId="725F4866" w14:textId="71B42491" w:rsidR="00915CC9" w:rsidRDefault="00915CC9" w:rsidP="00915CC9">
      <w:pPr>
        <w:rPr>
          <w:rFonts w:cs="Arial"/>
          <w:lang w:eastAsia="zh-CN"/>
        </w:rPr>
      </w:pPr>
      <w:r>
        <w:rPr>
          <w:rFonts w:cs="Arial"/>
          <w:lang w:eastAsia="zh-CN"/>
        </w:rPr>
        <w:t>Step 1 and Step 2. Remote UE triggers to report the candidate Relay UE(s)</w:t>
      </w:r>
      <w:r>
        <w:rPr>
          <w:rFonts w:cs="Arial" w:hint="eastAsia"/>
          <w:lang w:eastAsia="zh-CN"/>
        </w:rPr>
        <w:t>,</w:t>
      </w:r>
      <w:r>
        <w:rPr>
          <w:rFonts w:cs="Arial"/>
          <w:lang w:eastAsia="zh-CN"/>
        </w:rPr>
        <w:t xml:space="preserve"> when the </w:t>
      </w:r>
      <w:proofErr w:type="spellStart"/>
      <w:r>
        <w:rPr>
          <w:rFonts w:cs="Arial"/>
          <w:lang w:eastAsia="zh-CN"/>
        </w:rPr>
        <w:t>sidelink</w:t>
      </w:r>
      <w:proofErr w:type="spellEnd"/>
      <w:r>
        <w:rPr>
          <w:rFonts w:cs="Arial"/>
          <w:lang w:eastAsia="zh-CN"/>
        </w:rPr>
        <w:t xml:space="preserve"> measurement </w:t>
      </w:r>
      <w:r w:rsidRPr="00472FEB">
        <w:rPr>
          <w:rFonts w:cs="Arial"/>
          <w:lang w:eastAsia="zh-CN"/>
        </w:rPr>
        <w:t>quantity</w:t>
      </w:r>
      <w:r>
        <w:rPr>
          <w:rFonts w:cs="Arial"/>
          <w:lang w:eastAsia="zh-CN"/>
        </w:rPr>
        <w:t xml:space="preserve"> between Relay UE and Remote UE shows deteriorated link quality. </w:t>
      </w:r>
      <w:r w:rsidRPr="00915CC9">
        <w:rPr>
          <w:rFonts w:cs="Arial"/>
          <w:lang w:eastAsia="zh-CN"/>
        </w:rPr>
        <w:t xml:space="preserve">The reporting results includes the at least the Relay UE ID (source Layer-2 ID of Relay UE), Relay UE’s serving cell ID, and </w:t>
      </w:r>
      <w:proofErr w:type="spellStart"/>
      <w:r w:rsidRPr="00915CC9">
        <w:rPr>
          <w:rFonts w:cs="Arial"/>
          <w:lang w:eastAsia="zh-CN"/>
        </w:rPr>
        <w:t>sidelink</w:t>
      </w:r>
      <w:proofErr w:type="spellEnd"/>
      <w:r w:rsidRPr="00915CC9">
        <w:rPr>
          <w:rFonts w:cs="Arial"/>
          <w:lang w:eastAsia="zh-CN"/>
        </w:rPr>
        <w:t xml:space="preserve"> measurement quantity (SD-RSRP derived by measuring the discovery message broadcasted by the Relay UE).</w:t>
      </w:r>
    </w:p>
    <w:p w14:paraId="79A42FB8" w14:textId="7847821A" w:rsidR="00915CC9" w:rsidRDefault="00915CC9" w:rsidP="00915CC9">
      <w:pPr>
        <w:rPr>
          <w:rFonts w:cs="Arial"/>
          <w:lang w:eastAsia="zh-CN"/>
        </w:rPr>
      </w:pPr>
      <w:r>
        <w:rPr>
          <w:rFonts w:cs="Arial"/>
          <w:lang w:eastAsia="zh-CN"/>
        </w:rPr>
        <w:t xml:space="preserve">Step 3. </w:t>
      </w:r>
      <w:r w:rsidR="004E3E00">
        <w:rPr>
          <w:rFonts w:cs="Arial"/>
          <w:lang w:eastAsia="zh-CN"/>
        </w:rPr>
        <w:t xml:space="preserve">The </w:t>
      </w:r>
      <w:proofErr w:type="spellStart"/>
      <w:r>
        <w:rPr>
          <w:rFonts w:cs="Arial"/>
          <w:lang w:eastAsia="zh-CN"/>
        </w:rPr>
        <w:t>gNB</w:t>
      </w:r>
      <w:proofErr w:type="spellEnd"/>
      <w:r>
        <w:rPr>
          <w:rFonts w:cs="Arial"/>
          <w:lang w:eastAsia="zh-CN"/>
        </w:rPr>
        <w:t xml:space="preserve"> decides to switch the Remote UE to a target Relay UE in the target cell of the same </w:t>
      </w:r>
      <w:proofErr w:type="spellStart"/>
      <w:r>
        <w:rPr>
          <w:rFonts w:cs="Arial"/>
          <w:lang w:eastAsia="zh-CN"/>
        </w:rPr>
        <w:t>gNB</w:t>
      </w:r>
      <w:proofErr w:type="spellEnd"/>
      <w:r>
        <w:rPr>
          <w:rFonts w:cs="Arial"/>
          <w:lang w:eastAsia="zh-CN"/>
        </w:rPr>
        <w:t xml:space="preserve"> based on the reporting results.  </w:t>
      </w:r>
    </w:p>
    <w:p w14:paraId="35C8A517" w14:textId="794D8CE7" w:rsidR="00915CC9" w:rsidRDefault="00915CC9" w:rsidP="00915CC9">
      <w:r>
        <w:t xml:space="preserve">Step 4. The </w:t>
      </w:r>
      <w:proofErr w:type="spellStart"/>
      <w:r>
        <w:t>gNB</w:t>
      </w:r>
      <w:proofErr w:type="spellEnd"/>
      <w:r>
        <w:t xml:space="preserve"> sends a</w:t>
      </w:r>
      <w:r w:rsidR="004E3E00">
        <w:t>n</w:t>
      </w:r>
      <w:r>
        <w:t xml:space="preserve"> </w:t>
      </w:r>
      <w:r>
        <w:rPr>
          <w:rFonts w:cs="Arial"/>
          <w:lang w:eastAsia="zh-CN"/>
        </w:rPr>
        <w:t>RRC configuration message to the Remote UE</w:t>
      </w:r>
      <w:r>
        <w:rPr>
          <w:rFonts w:cs="Arial" w:hint="eastAsia"/>
          <w:lang w:eastAsia="zh-CN"/>
        </w:rPr>
        <w:t>.</w:t>
      </w:r>
      <w:r>
        <w:rPr>
          <w:rFonts w:cs="Arial"/>
          <w:lang w:eastAsia="zh-CN"/>
        </w:rPr>
        <w:t xml:space="preserve"> The RRC message include at least </w:t>
      </w:r>
      <w:r w:rsidRPr="00915CC9">
        <w:rPr>
          <w:rFonts w:cs="Arial"/>
          <w:lang w:eastAsia="zh-CN"/>
        </w:rPr>
        <w:t>L2 U2N Relay UE ID, Remote UE's local ID, PC5 Relay RLC channel configuration for relay traffic and the associated end-to-end radio bearer(s).</w:t>
      </w:r>
    </w:p>
    <w:p w14:paraId="6D723D0B" w14:textId="115AF503" w:rsidR="00915CC9" w:rsidRDefault="00915CC9" w:rsidP="00915CC9">
      <w:r>
        <w:t xml:space="preserve">Step 5. </w:t>
      </w:r>
      <w:r w:rsidR="004E3E00">
        <w:t xml:space="preserve">The </w:t>
      </w:r>
      <w:proofErr w:type="spellStart"/>
      <w:r w:rsidR="004E3E00">
        <w:t>gNB</w:t>
      </w:r>
      <w:proofErr w:type="spellEnd"/>
      <w:r w:rsidR="004E3E00">
        <w:t xml:space="preserve"> sends an </w:t>
      </w:r>
      <w:r w:rsidR="004E3E00">
        <w:rPr>
          <w:rFonts w:cs="Arial"/>
          <w:lang w:eastAsia="zh-CN"/>
        </w:rPr>
        <w:t xml:space="preserve">RRC configuration message to the target Relay UE, which includes at least the </w:t>
      </w:r>
      <w:r w:rsidR="004E3E00" w:rsidRPr="00915CC9">
        <w:rPr>
          <w:rFonts w:cs="Arial"/>
          <w:lang w:eastAsia="zh-CN"/>
        </w:rPr>
        <w:t xml:space="preserve">Remote UE's </w:t>
      </w:r>
      <w:r w:rsidR="004E3E00">
        <w:rPr>
          <w:rFonts w:cs="Arial"/>
          <w:lang w:eastAsia="zh-CN"/>
        </w:rPr>
        <w:t xml:space="preserve">L2 ID and </w:t>
      </w:r>
      <w:r w:rsidR="004E3E00" w:rsidRPr="00915CC9">
        <w:rPr>
          <w:rFonts w:cs="Arial"/>
          <w:lang w:eastAsia="zh-CN"/>
        </w:rPr>
        <w:t xml:space="preserve">local ID, </w:t>
      </w:r>
      <w:proofErr w:type="spellStart"/>
      <w:r w:rsidR="004E3E00">
        <w:rPr>
          <w:rFonts w:cs="Arial"/>
          <w:lang w:eastAsia="zh-CN"/>
        </w:rPr>
        <w:t>Uu</w:t>
      </w:r>
      <w:proofErr w:type="spellEnd"/>
      <w:r w:rsidR="004E3E00">
        <w:rPr>
          <w:rFonts w:cs="Arial"/>
          <w:lang w:eastAsia="zh-CN"/>
        </w:rPr>
        <w:t xml:space="preserve"> and </w:t>
      </w:r>
      <w:r w:rsidR="004E3E00" w:rsidRPr="00915CC9">
        <w:rPr>
          <w:rFonts w:cs="Arial"/>
          <w:lang w:eastAsia="zh-CN"/>
        </w:rPr>
        <w:t xml:space="preserve">PC5 Relay RLC channel configuration for relay traffic and </w:t>
      </w:r>
      <w:r w:rsidR="004E3E00">
        <w:rPr>
          <w:rFonts w:cs="Arial"/>
          <w:lang w:eastAsia="zh-CN"/>
        </w:rPr>
        <w:t>bearer mapping configuration</w:t>
      </w:r>
      <w:r>
        <w:rPr>
          <w:rFonts w:eastAsia="SimSun" w:hint="eastAsia"/>
          <w:lang w:eastAsia="zh-CN"/>
        </w:rPr>
        <w:t>.</w:t>
      </w:r>
      <w:r>
        <w:t xml:space="preserve"> </w:t>
      </w:r>
    </w:p>
    <w:p w14:paraId="0EF63F9B" w14:textId="7488546D" w:rsidR="004E3E00" w:rsidRDefault="004E3E00" w:rsidP="004E3E00">
      <w:pPr>
        <w:rPr>
          <w:lang w:eastAsia="zh-CN"/>
        </w:rPr>
      </w:pPr>
      <w:r>
        <w:t xml:space="preserve">Step 6. Remote UE establishes the </w:t>
      </w:r>
      <w:proofErr w:type="spellStart"/>
      <w:r>
        <w:t>sidelink</w:t>
      </w:r>
      <w:proofErr w:type="spellEnd"/>
      <w:r>
        <w:t xml:space="preserve"> RRC connection with the target Relay UE if not exist</w:t>
      </w:r>
      <w:r>
        <w:rPr>
          <w:lang w:eastAsia="zh-CN"/>
        </w:rPr>
        <w:t>.</w:t>
      </w:r>
    </w:p>
    <w:p w14:paraId="75556DB1" w14:textId="5DF8030F" w:rsidR="004E3E00" w:rsidRDefault="004E3E00" w:rsidP="004E3E00">
      <w:pPr>
        <w:rPr>
          <w:lang w:eastAsia="zh-CN"/>
        </w:rPr>
      </w:pPr>
      <w:r>
        <w:rPr>
          <w:lang w:eastAsia="zh-CN"/>
        </w:rPr>
        <w:t xml:space="preserve">Step 7. Remote UE sends the RRC complete message to </w:t>
      </w:r>
      <w:proofErr w:type="spellStart"/>
      <w:r>
        <w:rPr>
          <w:lang w:eastAsia="zh-CN"/>
        </w:rPr>
        <w:t>gNB</w:t>
      </w:r>
      <w:proofErr w:type="spellEnd"/>
      <w:r>
        <w:rPr>
          <w:lang w:eastAsia="zh-CN"/>
        </w:rPr>
        <w:t xml:space="preserve"> via the target Relay UE.</w:t>
      </w:r>
    </w:p>
    <w:p w14:paraId="4B163927" w14:textId="420A580C" w:rsidR="004E3E00" w:rsidRDefault="004E3E00" w:rsidP="004E3E00">
      <w:r>
        <w:t xml:space="preserve">Step 8. The </w:t>
      </w:r>
      <w:proofErr w:type="spellStart"/>
      <w:r>
        <w:t>gNB</w:t>
      </w:r>
      <w:proofErr w:type="spellEnd"/>
      <w:r>
        <w:t xml:space="preserve"> </w:t>
      </w:r>
      <w:r w:rsidRPr="00651ABD">
        <w:t xml:space="preserve">sends </w:t>
      </w:r>
      <w:r>
        <w:t xml:space="preserve">an </w:t>
      </w:r>
      <w:r w:rsidRPr="00651ABD">
        <w:t xml:space="preserve">RRC message to the </w:t>
      </w:r>
      <w:r>
        <w:t xml:space="preserve">source </w:t>
      </w:r>
      <w:r w:rsidRPr="00651ABD">
        <w:t xml:space="preserve">Relay UE to reconfigure the connection between the </w:t>
      </w:r>
      <w:r>
        <w:t xml:space="preserve">source </w:t>
      </w:r>
      <w:r w:rsidRPr="00651ABD">
        <w:t xml:space="preserve">Relay UE and the </w:t>
      </w:r>
      <w:proofErr w:type="spellStart"/>
      <w:r w:rsidRPr="00651ABD">
        <w:t>gNB</w:t>
      </w:r>
      <w:proofErr w:type="spellEnd"/>
      <w:r w:rsidRPr="00651ABD">
        <w:t>.</w:t>
      </w:r>
    </w:p>
    <w:p w14:paraId="2E9B7745" w14:textId="0E8556EB" w:rsidR="004E3E00" w:rsidRDefault="004E3E00" w:rsidP="004E3E00">
      <w:pPr>
        <w:rPr>
          <w:lang w:eastAsia="zh-CN"/>
        </w:rPr>
      </w:pPr>
      <w:r>
        <w:t xml:space="preserve">Step 9. </w:t>
      </w:r>
      <w:proofErr w:type="spellStart"/>
      <w:r>
        <w:t>Sidelink</w:t>
      </w:r>
      <w:proofErr w:type="spellEnd"/>
      <w:r>
        <w:t xml:space="preserve"> between Remote UE and the source Relay UE is released</w:t>
      </w:r>
      <w:r>
        <w:rPr>
          <w:lang w:eastAsia="zh-CN"/>
        </w:rPr>
        <w:t>.</w:t>
      </w:r>
    </w:p>
    <w:p w14:paraId="39ED40E1" w14:textId="1F09BE79" w:rsidR="00174C8C" w:rsidRDefault="003A0EBB" w:rsidP="00174C8C">
      <w:pPr>
        <w:spacing w:afterLines="50"/>
        <w:rPr>
          <w:b/>
          <w:lang w:eastAsia="zh-CN"/>
        </w:rPr>
      </w:pPr>
      <w:r w:rsidRPr="00F14673">
        <w:rPr>
          <w:rFonts w:cs="Arial"/>
          <w:b/>
          <w:lang w:eastAsia="zh-CN"/>
        </w:rPr>
        <w:t xml:space="preserve">Proposal </w:t>
      </w:r>
      <w:r w:rsidR="004E5450">
        <w:rPr>
          <w:rFonts w:cs="Arial"/>
          <w:b/>
          <w:lang w:eastAsia="zh-CN"/>
        </w:rPr>
        <w:t>5</w:t>
      </w:r>
      <w:r w:rsidRPr="00F14673">
        <w:rPr>
          <w:rFonts w:cs="Arial"/>
          <w:b/>
          <w:lang w:eastAsia="zh-CN"/>
        </w:rPr>
        <w:t xml:space="preserve">: </w:t>
      </w:r>
      <w:r>
        <w:rPr>
          <w:rFonts w:cs="Arial"/>
          <w:b/>
          <w:lang w:eastAsia="zh-CN"/>
        </w:rPr>
        <w:t xml:space="preserve">Agree the above </w:t>
      </w:r>
      <w:r>
        <w:rPr>
          <w:b/>
          <w:lang w:eastAsia="zh-CN"/>
        </w:rPr>
        <w:t>procedure</w:t>
      </w:r>
      <w:r w:rsidR="007B4541">
        <w:rPr>
          <w:b/>
          <w:lang w:eastAsia="zh-CN"/>
        </w:rPr>
        <w:t xml:space="preserve"> in Figure 4</w:t>
      </w:r>
      <w:r>
        <w:rPr>
          <w:b/>
          <w:lang w:eastAsia="zh-CN"/>
        </w:rPr>
        <w:t xml:space="preserve"> </w:t>
      </w:r>
      <w:r w:rsidR="00423D8A">
        <w:rPr>
          <w:b/>
          <w:lang w:eastAsia="zh-CN"/>
        </w:rPr>
        <w:t xml:space="preserve">as a baseline </w:t>
      </w:r>
      <w:r w:rsidR="007B4541">
        <w:rPr>
          <w:b/>
          <w:lang w:eastAsia="zh-CN"/>
        </w:rPr>
        <w:t xml:space="preserve">for </w:t>
      </w:r>
      <w:r w:rsidR="00174C8C">
        <w:rPr>
          <w:b/>
          <w:lang w:eastAsia="zh-CN"/>
        </w:rPr>
        <w:t>int</w:t>
      </w:r>
      <w:r w:rsidR="00174C8C" w:rsidRPr="003B70CB">
        <w:rPr>
          <w:b/>
          <w:lang w:eastAsia="zh-CN"/>
        </w:rPr>
        <w:t>r</w:t>
      </w:r>
      <w:r w:rsidR="00174C8C">
        <w:rPr>
          <w:b/>
          <w:lang w:eastAsia="zh-CN"/>
        </w:rPr>
        <w:t>a</w:t>
      </w:r>
      <w:r w:rsidR="00174C8C" w:rsidRPr="003B70CB">
        <w:rPr>
          <w:b/>
          <w:lang w:eastAsia="zh-CN"/>
        </w:rPr>
        <w:t>-</w:t>
      </w:r>
      <w:proofErr w:type="spellStart"/>
      <w:r w:rsidR="00174C8C" w:rsidRPr="003B70CB">
        <w:rPr>
          <w:b/>
          <w:lang w:eastAsia="zh-CN"/>
        </w:rPr>
        <w:t>gNB</w:t>
      </w:r>
      <w:proofErr w:type="spellEnd"/>
      <w:r w:rsidR="00174C8C" w:rsidRPr="003B70CB">
        <w:rPr>
          <w:b/>
          <w:lang w:eastAsia="zh-CN"/>
        </w:rPr>
        <w:t xml:space="preserve"> indirect-to-</w:t>
      </w:r>
      <w:r w:rsidR="00174C8C">
        <w:rPr>
          <w:b/>
          <w:lang w:eastAsia="zh-CN"/>
        </w:rPr>
        <w:t>in</w:t>
      </w:r>
      <w:r w:rsidR="00174C8C" w:rsidRPr="003B70CB">
        <w:rPr>
          <w:b/>
          <w:lang w:eastAsia="zh-CN"/>
        </w:rPr>
        <w:t>direct path switching</w:t>
      </w:r>
      <w:r w:rsidR="00174C8C">
        <w:rPr>
          <w:b/>
          <w:lang w:eastAsia="zh-CN"/>
        </w:rPr>
        <w:t>.</w:t>
      </w:r>
    </w:p>
    <w:p w14:paraId="23FECE58" w14:textId="4E893FC9" w:rsidR="00F40600" w:rsidRDefault="00F40600" w:rsidP="00C65D4C">
      <w:pPr>
        <w:spacing w:afterLines="50"/>
        <w:rPr>
          <w:rFonts w:cs="Arial"/>
          <w:lang w:eastAsia="zh-CN"/>
        </w:rPr>
      </w:pPr>
      <w:r>
        <w:rPr>
          <w:rFonts w:cs="Arial"/>
          <w:lang w:eastAsia="zh-CN"/>
        </w:rPr>
        <w:t xml:space="preserve">For indirect-to-indirect path switch, </w:t>
      </w:r>
      <w:r w:rsidR="003A0EBB">
        <w:rPr>
          <w:rFonts w:cs="Arial"/>
          <w:lang w:eastAsia="zh-CN"/>
        </w:rPr>
        <w:t xml:space="preserve">the </w:t>
      </w:r>
      <w:r>
        <w:rPr>
          <w:rFonts w:cs="Arial"/>
          <w:lang w:eastAsia="zh-CN"/>
        </w:rPr>
        <w:t xml:space="preserve">new measurement </w:t>
      </w:r>
      <w:r w:rsidR="003A0EBB">
        <w:rPr>
          <w:rFonts w:cs="Arial"/>
          <w:lang w:eastAsia="zh-CN"/>
        </w:rPr>
        <w:t>events are needed to compare the RSRP of candidate Relay UEs with the serving Relay UE</w:t>
      </w:r>
      <w:r>
        <w:rPr>
          <w:rFonts w:cs="Arial"/>
          <w:lang w:eastAsia="zh-CN"/>
        </w:rPr>
        <w:t xml:space="preserve"> as</w:t>
      </w:r>
      <w:r w:rsidR="003A0EBB">
        <w:rPr>
          <w:rFonts w:cs="Arial"/>
          <w:lang w:eastAsia="zh-CN"/>
        </w:rPr>
        <w:t xml:space="preserve"> </w:t>
      </w:r>
      <w:r w:rsidR="00592816">
        <w:rPr>
          <w:rFonts w:cs="Arial"/>
          <w:lang w:eastAsia="zh-CN"/>
        </w:rPr>
        <w:t xml:space="preserve">described </w:t>
      </w:r>
      <w:r w:rsidR="003A0EBB">
        <w:rPr>
          <w:rFonts w:cs="Arial"/>
          <w:lang w:eastAsia="zh-CN"/>
        </w:rPr>
        <w:t>below:</w:t>
      </w:r>
      <w:r>
        <w:rPr>
          <w:rFonts w:cs="Arial"/>
          <w:lang w:eastAsia="zh-CN"/>
        </w:rPr>
        <w:t xml:space="preserve"> </w:t>
      </w:r>
    </w:p>
    <w:p w14:paraId="54B6F9FA" w14:textId="2251843A" w:rsidR="00F40600" w:rsidRDefault="00F40600" w:rsidP="00F40600">
      <w:pPr>
        <w:pStyle w:val="ListParagraph"/>
        <w:numPr>
          <w:ilvl w:val="0"/>
          <w:numId w:val="38"/>
        </w:numPr>
        <w:spacing w:afterLines="50"/>
        <w:ind w:firstLineChars="0"/>
        <w:rPr>
          <w:rFonts w:cs="Arial"/>
          <w:lang w:val="en-US" w:eastAsia="zh-CN"/>
        </w:rPr>
      </w:pPr>
      <w:r w:rsidRPr="00F40600">
        <w:rPr>
          <w:rFonts w:cs="Arial"/>
          <w:lang w:eastAsia="zh-CN"/>
        </w:rPr>
        <w:t>Event</w:t>
      </w:r>
      <w:r>
        <w:rPr>
          <w:rFonts w:cs="Arial"/>
          <w:lang w:eastAsia="zh-CN"/>
        </w:rPr>
        <w:t xml:space="preserve">1: </w:t>
      </w:r>
      <w:r>
        <w:rPr>
          <w:rFonts w:cs="Arial"/>
          <w:lang w:val="en-US" w:eastAsia="zh-CN"/>
        </w:rPr>
        <w:t>Candidate R</w:t>
      </w:r>
      <w:r w:rsidRPr="00F40600">
        <w:rPr>
          <w:rFonts w:cs="Arial"/>
          <w:lang w:val="en-US" w:eastAsia="zh-CN"/>
        </w:rPr>
        <w:t>elay</w:t>
      </w:r>
      <w:r>
        <w:rPr>
          <w:rFonts w:cs="Arial"/>
          <w:lang w:val="en-US" w:eastAsia="zh-CN"/>
        </w:rPr>
        <w:t xml:space="preserve"> UE</w:t>
      </w:r>
      <w:r w:rsidRPr="00F40600">
        <w:rPr>
          <w:rFonts w:cs="Arial"/>
          <w:lang w:val="en-US" w:eastAsia="zh-CN"/>
        </w:rPr>
        <w:t xml:space="preserve"> becomes</w:t>
      </w:r>
      <w:r>
        <w:rPr>
          <w:rFonts w:cs="Arial"/>
          <w:lang w:val="en-US" w:eastAsia="zh-CN"/>
        </w:rPr>
        <w:t xml:space="preserve"> offset</w:t>
      </w:r>
      <w:r w:rsidRPr="00F40600">
        <w:rPr>
          <w:rFonts w:cs="Arial"/>
          <w:lang w:val="en-US" w:eastAsia="zh-CN"/>
        </w:rPr>
        <w:t xml:space="preserve"> better than </w:t>
      </w:r>
      <w:r>
        <w:rPr>
          <w:rFonts w:cs="Arial"/>
          <w:lang w:val="en-US" w:eastAsia="zh-CN"/>
        </w:rPr>
        <w:t>the serving R</w:t>
      </w:r>
      <w:r w:rsidRPr="00F40600">
        <w:rPr>
          <w:rFonts w:cs="Arial"/>
          <w:lang w:val="en-US" w:eastAsia="zh-CN"/>
        </w:rPr>
        <w:t>elay</w:t>
      </w:r>
      <w:r>
        <w:rPr>
          <w:rFonts w:cs="Arial"/>
          <w:lang w:val="en-US" w:eastAsia="zh-CN"/>
        </w:rPr>
        <w:t xml:space="preserve"> UE</w:t>
      </w:r>
    </w:p>
    <w:p w14:paraId="2C4A71F3" w14:textId="7650DAC7" w:rsidR="00F40600" w:rsidRDefault="00F40600" w:rsidP="00F40600">
      <w:pPr>
        <w:pStyle w:val="ListParagraph"/>
        <w:numPr>
          <w:ilvl w:val="0"/>
          <w:numId w:val="38"/>
        </w:numPr>
        <w:spacing w:afterLines="50"/>
        <w:ind w:firstLineChars="0"/>
        <w:rPr>
          <w:rFonts w:cs="Arial"/>
          <w:lang w:val="en-US" w:eastAsia="zh-CN"/>
        </w:rPr>
      </w:pPr>
      <w:r>
        <w:rPr>
          <w:rFonts w:cs="Arial"/>
          <w:lang w:val="en-US" w:eastAsia="zh-CN"/>
        </w:rPr>
        <w:lastRenderedPageBreak/>
        <w:t>Event2: Serving R</w:t>
      </w:r>
      <w:r w:rsidRPr="00F40600">
        <w:rPr>
          <w:rFonts w:cs="Arial"/>
          <w:lang w:val="en-US" w:eastAsia="zh-CN"/>
        </w:rPr>
        <w:t>elay</w:t>
      </w:r>
      <w:r>
        <w:rPr>
          <w:rFonts w:cs="Arial"/>
          <w:lang w:val="en-US" w:eastAsia="zh-CN"/>
        </w:rPr>
        <w:t xml:space="preserve"> UE</w:t>
      </w:r>
      <w:r w:rsidRPr="00F40600">
        <w:rPr>
          <w:rFonts w:cs="Arial"/>
          <w:lang w:val="en-US" w:eastAsia="zh-CN"/>
        </w:rPr>
        <w:t xml:space="preserve"> </w:t>
      </w:r>
      <w:r>
        <w:rPr>
          <w:rFonts w:cs="Arial"/>
          <w:lang w:val="en-US" w:eastAsia="zh-CN"/>
        </w:rPr>
        <w:t>becomes worse than threshold 1 and candidate R</w:t>
      </w:r>
      <w:r w:rsidRPr="00F40600">
        <w:rPr>
          <w:rFonts w:cs="Arial"/>
          <w:lang w:val="en-US" w:eastAsia="zh-CN"/>
        </w:rPr>
        <w:t>elay</w:t>
      </w:r>
      <w:r>
        <w:rPr>
          <w:rFonts w:cs="Arial"/>
          <w:lang w:val="en-US" w:eastAsia="zh-CN"/>
        </w:rPr>
        <w:t xml:space="preserve"> UE</w:t>
      </w:r>
      <w:r w:rsidRPr="00F40600">
        <w:rPr>
          <w:rFonts w:cs="Arial"/>
          <w:lang w:val="en-US" w:eastAsia="zh-CN"/>
        </w:rPr>
        <w:t xml:space="preserve"> becomes better than </w:t>
      </w:r>
      <w:r>
        <w:rPr>
          <w:rFonts w:cs="Arial"/>
          <w:lang w:val="en-US" w:eastAsia="zh-CN"/>
        </w:rPr>
        <w:t>threshold 2</w:t>
      </w:r>
    </w:p>
    <w:p w14:paraId="2972720F" w14:textId="17A1E934" w:rsidR="00F40600" w:rsidRDefault="00F40600" w:rsidP="00F40600">
      <w:pPr>
        <w:rPr>
          <w:rFonts w:eastAsiaTheme="minorEastAsia" w:cs="Arial"/>
          <w:b/>
          <w:lang w:eastAsia="zh-CN"/>
        </w:rPr>
      </w:pPr>
      <w:r w:rsidRPr="0017686E">
        <w:rPr>
          <w:rFonts w:cs="Arial" w:hint="eastAsia"/>
          <w:b/>
          <w:lang w:eastAsia="zh-CN"/>
        </w:rPr>
        <w:t>P</w:t>
      </w:r>
      <w:r>
        <w:rPr>
          <w:rFonts w:cs="Arial"/>
          <w:b/>
          <w:lang w:eastAsia="zh-CN"/>
        </w:rPr>
        <w:t xml:space="preserve">roposal </w:t>
      </w:r>
      <w:r w:rsidR="004E5450">
        <w:rPr>
          <w:rFonts w:cs="Arial"/>
          <w:b/>
          <w:lang w:eastAsia="zh-CN"/>
        </w:rPr>
        <w:t>6</w:t>
      </w:r>
      <w:r>
        <w:rPr>
          <w:rFonts w:cs="Arial"/>
          <w:b/>
          <w:lang w:eastAsia="zh-CN"/>
        </w:rPr>
        <w:t xml:space="preserve">: </w:t>
      </w:r>
      <w:r w:rsidR="003A0EBB">
        <w:rPr>
          <w:rFonts w:cs="Arial"/>
          <w:b/>
          <w:lang w:eastAsia="zh-CN"/>
        </w:rPr>
        <w:t xml:space="preserve">To agree the </w:t>
      </w:r>
      <w:r w:rsidR="007B4541">
        <w:rPr>
          <w:rFonts w:cs="Arial"/>
          <w:b/>
          <w:lang w:eastAsia="zh-CN"/>
        </w:rPr>
        <w:t xml:space="preserve">following </w:t>
      </w:r>
      <w:r>
        <w:rPr>
          <w:rFonts w:cs="Arial"/>
          <w:b/>
          <w:lang w:eastAsia="zh-CN"/>
        </w:rPr>
        <w:t xml:space="preserve">new </w:t>
      </w:r>
      <w:r w:rsidR="003A0EBB">
        <w:rPr>
          <w:rFonts w:cs="Arial"/>
          <w:b/>
          <w:lang w:eastAsia="zh-CN"/>
        </w:rPr>
        <w:t xml:space="preserve">measurement </w:t>
      </w:r>
      <w:r>
        <w:rPr>
          <w:rFonts w:cs="Arial"/>
          <w:b/>
          <w:lang w:eastAsia="zh-CN"/>
        </w:rPr>
        <w:t>events for indirect-to-indirect path switch</w:t>
      </w:r>
      <w:r w:rsidR="003A0EBB">
        <w:rPr>
          <w:rFonts w:cs="Arial"/>
          <w:b/>
          <w:lang w:eastAsia="zh-CN"/>
        </w:rPr>
        <w:t>ing</w:t>
      </w:r>
      <w:r>
        <w:rPr>
          <w:rFonts w:cs="Arial"/>
          <w:b/>
          <w:lang w:eastAsia="zh-CN"/>
        </w:rPr>
        <w:t>：</w:t>
      </w:r>
    </w:p>
    <w:p w14:paraId="18F0F4EA" w14:textId="77777777" w:rsidR="00F40600" w:rsidRPr="00F40600" w:rsidRDefault="00F40600" w:rsidP="00F40600">
      <w:pPr>
        <w:pStyle w:val="ListParagraph"/>
        <w:numPr>
          <w:ilvl w:val="0"/>
          <w:numId w:val="38"/>
        </w:numPr>
        <w:spacing w:afterLines="50"/>
        <w:ind w:firstLineChars="0"/>
        <w:rPr>
          <w:rFonts w:cs="Arial"/>
          <w:b/>
          <w:lang w:val="en-US" w:eastAsia="zh-CN"/>
        </w:rPr>
      </w:pPr>
      <w:r w:rsidRPr="00F40600">
        <w:rPr>
          <w:rFonts w:cs="Arial"/>
          <w:b/>
          <w:lang w:eastAsia="zh-CN"/>
        </w:rPr>
        <w:t xml:space="preserve">Event1: </w:t>
      </w:r>
      <w:r w:rsidRPr="00F40600">
        <w:rPr>
          <w:rFonts w:cs="Arial"/>
          <w:b/>
          <w:lang w:val="en-US" w:eastAsia="zh-CN"/>
        </w:rPr>
        <w:t>Candidate Relay UE becomes offset better than the serving Relay UE</w:t>
      </w:r>
    </w:p>
    <w:p w14:paraId="6EF082BE" w14:textId="5B7D2660" w:rsidR="00F40600" w:rsidRPr="00F40600" w:rsidRDefault="00F40600" w:rsidP="00F40600">
      <w:pPr>
        <w:pStyle w:val="ListParagraph"/>
        <w:numPr>
          <w:ilvl w:val="0"/>
          <w:numId w:val="38"/>
        </w:numPr>
        <w:spacing w:afterLines="50"/>
        <w:ind w:firstLineChars="0"/>
        <w:rPr>
          <w:rFonts w:cs="Arial"/>
          <w:b/>
          <w:lang w:val="en-US" w:eastAsia="zh-CN"/>
        </w:rPr>
      </w:pPr>
      <w:r w:rsidRPr="00F40600">
        <w:rPr>
          <w:rFonts w:cs="Arial"/>
          <w:b/>
          <w:lang w:val="en-US" w:eastAsia="zh-CN"/>
        </w:rPr>
        <w:t>Event2: Serving Relay UE becomes worse than threshold 1 and candidate Relay UE becomes better than threshold 2</w:t>
      </w:r>
    </w:p>
    <w:p w14:paraId="2DCBDC24" w14:textId="10F15770" w:rsidR="00585A29" w:rsidRDefault="00585A29" w:rsidP="00585A29">
      <w:pPr>
        <w:pStyle w:val="Heading2"/>
        <w:rPr>
          <w:rFonts w:hint="eastAsia"/>
        </w:rPr>
      </w:pPr>
      <w:r>
        <w:rPr>
          <w:lang w:eastAsia="zh-CN"/>
        </w:rPr>
        <w:t xml:space="preserve">2.4 </w:t>
      </w:r>
      <w:r w:rsidRPr="00585A29">
        <w:rPr>
          <w:rFonts w:cs="Arial"/>
          <w:lang w:eastAsia="zh-CN"/>
        </w:rPr>
        <w:t>Inter-</w:t>
      </w:r>
      <w:proofErr w:type="spellStart"/>
      <w:r w:rsidRPr="00585A29">
        <w:rPr>
          <w:rFonts w:cs="Arial"/>
          <w:lang w:eastAsia="zh-CN"/>
        </w:rPr>
        <w:t>gNB</w:t>
      </w:r>
      <w:proofErr w:type="spellEnd"/>
      <w:r w:rsidRPr="00585A29">
        <w:rPr>
          <w:rFonts w:cs="Arial"/>
          <w:lang w:eastAsia="zh-CN"/>
        </w:rPr>
        <w:t xml:space="preserve"> indirect-to-indirect path switching</w:t>
      </w:r>
    </w:p>
    <w:p w14:paraId="1AC0B7EC" w14:textId="2EBE326E" w:rsidR="003A0EBB" w:rsidRDefault="003A0EBB" w:rsidP="003A0EBB">
      <w:pPr>
        <w:rPr>
          <w:rFonts w:eastAsiaTheme="minorEastAsia" w:cs="Arial"/>
          <w:lang w:eastAsia="zh-CN"/>
        </w:rPr>
      </w:pPr>
      <w:r>
        <w:rPr>
          <w:lang w:eastAsia="zh-CN"/>
        </w:rPr>
        <w:t>Figure 5</w:t>
      </w:r>
      <w:r w:rsidRPr="00A672D3">
        <w:rPr>
          <w:lang w:eastAsia="zh-CN"/>
        </w:rPr>
        <w:t xml:space="preserve"> shows the</w:t>
      </w:r>
      <w:r>
        <w:rPr>
          <w:lang w:eastAsia="zh-CN"/>
        </w:rPr>
        <w:t xml:space="preserve"> inter-</w:t>
      </w:r>
      <w:proofErr w:type="spellStart"/>
      <w:r>
        <w:rPr>
          <w:lang w:eastAsia="zh-CN"/>
        </w:rPr>
        <w:t>gNB</w:t>
      </w:r>
      <w:proofErr w:type="spellEnd"/>
      <w:r>
        <w:rPr>
          <w:b/>
          <w:lang w:eastAsia="zh-CN"/>
        </w:rPr>
        <w:t xml:space="preserve"> </w:t>
      </w:r>
      <w:r>
        <w:rPr>
          <w:lang w:eastAsia="zh-CN"/>
        </w:rPr>
        <w:t>in</w:t>
      </w:r>
      <w:r w:rsidRPr="007A78CD">
        <w:rPr>
          <w:lang w:eastAsia="zh-CN"/>
        </w:rPr>
        <w:t>direct-to-</w:t>
      </w:r>
      <w:r>
        <w:rPr>
          <w:lang w:eastAsia="zh-CN"/>
        </w:rPr>
        <w:t>in</w:t>
      </w:r>
      <w:r w:rsidRPr="007A78CD">
        <w:rPr>
          <w:lang w:eastAsia="zh-CN"/>
        </w:rPr>
        <w:t>direct path switching</w:t>
      </w:r>
      <w:r>
        <w:rPr>
          <w:lang w:eastAsia="zh-CN"/>
        </w:rPr>
        <w:t xml:space="preserve"> procedure, which reuses the procedures for intra-</w:t>
      </w:r>
      <w:proofErr w:type="spellStart"/>
      <w:r>
        <w:rPr>
          <w:lang w:eastAsia="zh-CN"/>
        </w:rPr>
        <w:t>gNB</w:t>
      </w:r>
      <w:proofErr w:type="spellEnd"/>
      <w:r>
        <w:rPr>
          <w:lang w:eastAsia="zh-CN"/>
        </w:rPr>
        <w:t xml:space="preserve"> indirect-to-indirect case and the procedures over the </w:t>
      </w:r>
      <w:proofErr w:type="spellStart"/>
      <w:r>
        <w:rPr>
          <w:lang w:eastAsia="zh-CN"/>
        </w:rPr>
        <w:t>Xn</w:t>
      </w:r>
      <w:proofErr w:type="spellEnd"/>
      <w:r>
        <w:rPr>
          <w:lang w:eastAsia="zh-CN"/>
        </w:rPr>
        <w:t xml:space="preserve"> interface is the same as the inter-</w:t>
      </w:r>
      <w:proofErr w:type="spellStart"/>
      <w:r>
        <w:rPr>
          <w:lang w:eastAsia="zh-CN"/>
        </w:rPr>
        <w:t>gNB</w:t>
      </w:r>
      <w:proofErr w:type="spellEnd"/>
      <w:r>
        <w:rPr>
          <w:lang w:eastAsia="zh-CN"/>
        </w:rPr>
        <w:t xml:space="preserve">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case</w:t>
      </w:r>
      <w:r>
        <w:rPr>
          <w:rFonts w:eastAsiaTheme="minorEastAsia" w:cs="Arial" w:hint="eastAsia"/>
          <w:lang w:eastAsia="zh-CN"/>
        </w:rPr>
        <w:t>.</w:t>
      </w:r>
    </w:p>
    <w:p w14:paraId="45C715FA" w14:textId="5985AC35" w:rsidR="006A0B1B" w:rsidRPr="00EE314A" w:rsidRDefault="006A0B1B" w:rsidP="003A0EBB">
      <w:pPr>
        <w:rPr>
          <w:rFonts w:eastAsiaTheme="minorEastAsia"/>
        </w:rPr>
      </w:pPr>
      <w:r w:rsidRPr="006A0B1B">
        <w:rPr>
          <w:rFonts w:eastAsiaTheme="minorEastAsia"/>
          <w:noProof/>
          <w:lang w:val="en-US" w:eastAsia="zh-CN"/>
        </w:rPr>
        <mc:AlternateContent>
          <mc:Choice Requires="wpg">
            <w:drawing>
              <wp:anchor distT="0" distB="0" distL="114300" distR="114300" simplePos="0" relativeHeight="251665408" behindDoc="0" locked="0" layoutInCell="1" allowOverlap="1" wp14:anchorId="7A1E5EF1" wp14:editId="1AB5A587">
                <wp:simplePos x="0" y="0"/>
                <wp:positionH relativeFrom="margin">
                  <wp:posOffset>300355</wp:posOffset>
                </wp:positionH>
                <wp:positionV relativeFrom="paragraph">
                  <wp:posOffset>165735</wp:posOffset>
                </wp:positionV>
                <wp:extent cx="5508625" cy="3191510"/>
                <wp:effectExtent l="0" t="0" r="15875" b="27940"/>
                <wp:wrapTopAndBottom/>
                <wp:docPr id="7648" name="组合 42"/>
                <wp:cNvGraphicFramePr/>
                <a:graphic xmlns:a="http://schemas.openxmlformats.org/drawingml/2006/main">
                  <a:graphicData uri="http://schemas.microsoft.com/office/word/2010/wordprocessingGroup">
                    <wpg:wgp>
                      <wpg:cNvGrpSpPr/>
                      <wpg:grpSpPr>
                        <a:xfrm>
                          <a:off x="0" y="0"/>
                          <a:ext cx="5508625" cy="3191510"/>
                          <a:chOff x="0" y="0"/>
                          <a:chExt cx="5344031" cy="3340738"/>
                        </a:xfrm>
                      </wpg:grpSpPr>
                      <wps:wsp>
                        <wps:cNvPr id="7649" name="Rectangle"/>
                        <wps:cNvSpPr/>
                        <wps:spPr bwMode="auto">
                          <a:xfrm>
                            <a:off x="0" y="8653"/>
                            <a:ext cx="667186"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188D8B73"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wps:txbx>
                        <wps:bodyPr lIns="0" tIns="0" rIns="0" bIns="0" anchor="ctr" anchorCtr="0"/>
                      </wps:wsp>
                      <wps:wsp>
                        <wps:cNvPr id="7650"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65AC9D31"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wps:txbx>
                        <wps:bodyPr lIns="0" tIns="0" rIns="0" bIns="0" anchor="ctr" anchorCtr="0"/>
                      </wps:wsp>
                      <wps:wsp>
                        <wps:cNvPr id="7651" name="Rectangle"/>
                        <wps:cNvSpPr/>
                        <wps:spPr bwMode="auto">
                          <a:xfrm>
                            <a:off x="35713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C2549BA"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w:t>
                              </w:r>
                              <w:proofErr w:type="spellStart"/>
                              <w:r w:rsidRPr="006A0B1B">
                                <w:rPr>
                                  <w:rFonts w:asciiTheme="minorHAnsi" w:hAnsiTheme="minorHAnsi" w:cstheme="minorHAnsi"/>
                                  <w:color w:val="191919"/>
                                  <w:kern w:val="24"/>
                                  <w:sz w:val="18"/>
                                  <w:szCs w:val="18"/>
                                </w:rPr>
                                <w:t>gNB</w:t>
                              </w:r>
                              <w:proofErr w:type="spellEnd"/>
                            </w:p>
                          </w:txbxContent>
                        </wps:txbx>
                        <wps:bodyPr lIns="0" tIns="0" rIns="0" bIns="0" anchor="ctr" anchorCtr="0"/>
                      </wps:wsp>
                      <wps:wsp>
                        <wps:cNvPr id="7652" name="ConnectLine"/>
                        <wps:cNvSpPr>
                          <a:spLocks/>
                        </wps:cNvSpPr>
                        <wps:spPr bwMode="auto">
                          <a:xfrm>
                            <a:off x="3871952"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3"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6" name="ConnectLine"/>
                        <wps:cNvSpPr>
                          <a:spLocks/>
                        </wps:cNvSpPr>
                        <wps:spPr bwMode="auto">
                          <a:xfrm>
                            <a:off x="305108" y="1153715"/>
                            <a:ext cx="3550749" cy="56516"/>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7" name="ConnectLine"/>
                        <wps:cNvSpPr>
                          <a:spLocks/>
                        </wps:cNvSpPr>
                        <wps:spPr bwMode="auto">
                          <a:xfrm>
                            <a:off x="2673112" y="2270974"/>
                            <a:ext cx="2346616" cy="8588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59" name="ConnectLine"/>
                        <wps:cNvSpPr>
                          <a:spLocks/>
                        </wps:cNvSpPr>
                        <wps:spPr bwMode="auto">
                          <a:xfrm flipV="1">
                            <a:off x="322971" y="2652170"/>
                            <a:ext cx="3552379" cy="57141"/>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0"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44841D9C"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wps:txbx>
                        <wps:bodyPr lIns="0" tIns="0" rIns="0" bIns="0" anchor="ctr" anchorCtr="0"/>
                      </wps:wsp>
                      <wps:wsp>
                        <wps:cNvPr id="7661" name="Rectangle"/>
                        <wps:cNvSpPr/>
                        <wps:spPr bwMode="auto">
                          <a:xfrm>
                            <a:off x="3365581" y="1265044"/>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chemeClr val="bg1"/>
                          </a:solidFill>
                          <a:ln w="13333" cap="flat">
                            <a:solidFill>
                              <a:srgbClr val="323232"/>
                            </a:solidFill>
                            <a:miter/>
                          </a:ln>
                        </wps:spPr>
                        <wps:txbx>
                          <w:txbxContent>
                            <w:p w14:paraId="4D6B8865"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wps:txbx>
                        <wps:bodyPr lIns="0" tIns="0" rIns="0" bIns="0" anchor="ctr" anchorCtr="0"/>
                      </wps:wsp>
                      <wps:wsp>
                        <wps:cNvPr id="7662" name="椭圆 7662"/>
                        <wps:cNvSpPr/>
                        <wps:spPr>
                          <a:xfrm>
                            <a:off x="1463201" y="410801"/>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3" name="椭圆 7663"/>
                        <wps:cNvSpPr/>
                        <wps:spPr>
                          <a:xfrm>
                            <a:off x="1466750" y="11155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4" name="椭圆 7664"/>
                        <wps:cNvSpPr/>
                        <wps:spPr>
                          <a:xfrm>
                            <a:off x="1467204" y="19491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6" name="ConnectLine"/>
                        <wps:cNvSpPr>
                          <a:spLocks/>
                        </wps:cNvSpPr>
                        <wps:spPr bwMode="auto">
                          <a:xfrm flipV="1">
                            <a:off x="317656" y="1946451"/>
                            <a:ext cx="3554296" cy="5955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7" name="椭圆 7667"/>
                        <wps:cNvSpPr/>
                        <wps:spPr>
                          <a:xfrm>
                            <a:off x="2622209" y="265932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9" name="ConnectLine"/>
                        <wps:cNvSpPr>
                          <a:spLocks/>
                        </wps:cNvSpPr>
                        <wps:spPr bwMode="auto">
                          <a:xfrm>
                            <a:off x="336149" y="243296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1" name="ConnectLine"/>
                        <wps:cNvSpPr>
                          <a:spLocks/>
                        </wps:cNvSpPr>
                        <wps:spPr bwMode="auto">
                          <a:xfrm>
                            <a:off x="32297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2" name="ConnectLine"/>
                        <wps:cNvSpPr>
                          <a:spLocks/>
                        </wps:cNvSpPr>
                        <wps:spPr bwMode="auto">
                          <a:xfrm>
                            <a:off x="150958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3" name="ConnectLine"/>
                        <wps:cNvSpPr>
                          <a:spLocks/>
                        </wps:cNvSpPr>
                        <wps:spPr bwMode="auto">
                          <a:xfrm>
                            <a:off x="2664175"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4"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91778DF"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wps:txbx>
                        <wps:bodyPr lIns="0" tIns="0" rIns="0" bIns="0" anchor="ctr" anchorCtr="0"/>
                      </wps:wsp>
                      <wps:wsp>
                        <wps:cNvPr id="7675" name="Text 133"/>
                        <wps:cNvSpPr txBox="1"/>
                        <wps:spPr bwMode="auto">
                          <a:xfrm>
                            <a:off x="2808361" y="2088110"/>
                            <a:ext cx="2111146" cy="137937"/>
                          </a:xfrm>
                          <a:prstGeom prst="rect">
                            <a:avLst/>
                          </a:prstGeom>
                          <a:solidFill>
                            <a:schemeClr val="bg1"/>
                          </a:solidFill>
                        </wps:spPr>
                        <wps:txbx>
                          <w:txbxContent>
                            <w:p w14:paraId="66813B3B" w14:textId="77777777" w:rsidR="00816997" w:rsidRPr="007F4DD3" w:rsidRDefault="00816997"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7676" name="Rectangle"/>
                        <wps:cNvSpPr/>
                        <wps:spPr bwMode="auto">
                          <a:xfrm>
                            <a:off x="4719175"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14A95F11"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w:t>
                              </w:r>
                              <w:proofErr w:type="spellStart"/>
                              <w:r w:rsidRPr="006A0B1B">
                                <w:rPr>
                                  <w:rFonts w:asciiTheme="minorHAnsi" w:hAnsiTheme="minorHAnsi" w:cstheme="minorHAnsi"/>
                                  <w:color w:val="191919"/>
                                  <w:kern w:val="24"/>
                                  <w:sz w:val="18"/>
                                  <w:szCs w:val="18"/>
                                </w:rPr>
                                <w:t>gNB</w:t>
                              </w:r>
                              <w:proofErr w:type="spellEnd"/>
                            </w:p>
                          </w:txbxContent>
                        </wps:txbx>
                        <wps:bodyPr lIns="0" tIns="0" rIns="0" bIns="0" anchor="ctr" anchorCtr="0"/>
                      </wps:wsp>
                      <wps:wsp>
                        <wps:cNvPr id="7677" name="ConnectLine"/>
                        <wps:cNvSpPr>
                          <a:spLocks/>
                        </wps:cNvSpPr>
                        <wps:spPr bwMode="auto">
                          <a:xfrm>
                            <a:off x="5019728"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8" name="ConnectLine"/>
                        <wps:cNvSpPr>
                          <a:spLocks/>
                        </wps:cNvSpPr>
                        <wps:spPr bwMode="auto">
                          <a:xfrm>
                            <a:off x="3868628" y="1665697"/>
                            <a:ext cx="1151100"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79" name="Text 133"/>
                        <wps:cNvSpPr txBox="1"/>
                        <wps:spPr bwMode="auto">
                          <a:xfrm>
                            <a:off x="4064465" y="1510723"/>
                            <a:ext cx="825732" cy="154974"/>
                          </a:xfrm>
                          <a:prstGeom prst="rect">
                            <a:avLst/>
                          </a:prstGeom>
                          <a:noFill/>
                        </wps:spPr>
                        <wps:txbx>
                          <w:txbxContent>
                            <w:p w14:paraId="5BFF661C" w14:textId="77777777" w:rsidR="00816997" w:rsidRPr="007F4DD3" w:rsidRDefault="00816997"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7744" name="ConnectLine"/>
                        <wps:cNvSpPr>
                          <a:spLocks/>
                        </wps:cNvSpPr>
                        <wps:spPr bwMode="auto">
                          <a:xfrm>
                            <a:off x="3864386" y="1862617"/>
                            <a:ext cx="1159582"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745" name="Text 133"/>
                        <wps:cNvSpPr txBox="1"/>
                        <wps:spPr bwMode="auto">
                          <a:xfrm>
                            <a:off x="4078822" y="1711417"/>
                            <a:ext cx="825732" cy="132577"/>
                          </a:xfrm>
                          <a:prstGeom prst="rect">
                            <a:avLst/>
                          </a:prstGeom>
                          <a:noFill/>
                        </wps:spPr>
                        <wps:txbx>
                          <w:txbxContent>
                            <w:p w14:paraId="5D4BA635" w14:textId="77777777" w:rsidR="00816997" w:rsidRPr="007F4DD3" w:rsidRDefault="00816997"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7746" name="Text 133"/>
                        <wps:cNvSpPr txBox="1"/>
                        <wps:spPr bwMode="auto">
                          <a:xfrm>
                            <a:off x="385368" y="2935043"/>
                            <a:ext cx="1107480" cy="163001"/>
                          </a:xfrm>
                          <a:prstGeom prst="rect">
                            <a:avLst/>
                          </a:prstGeom>
                          <a:noFill/>
                        </wps:spPr>
                        <wps:txbx>
                          <w:txbxContent>
                            <w:p w14:paraId="7D17EF5A"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wps:txbx>
                        <wps:bodyPr lIns="0" tIns="0" rIns="0" bIns="0" anchor="ctr" anchorCtr="0"/>
                      </wps:wsp>
                      <wps:wsp>
                        <wps:cNvPr id="7747" name="ConnectLine"/>
                        <wps:cNvSpPr>
                          <a:spLocks/>
                        </wps:cNvSpPr>
                        <wps:spPr bwMode="auto">
                          <a:xfrm flipV="1">
                            <a:off x="305503" y="307489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8" name="ConnectLine"/>
                        <wps:cNvSpPr>
                          <a:spLocks/>
                        </wps:cNvSpPr>
                        <wps:spPr bwMode="auto">
                          <a:xfrm flipV="1">
                            <a:off x="1515192" y="2912672"/>
                            <a:ext cx="2374288" cy="747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9" name="Text 135"/>
                        <wps:cNvSpPr txBox="1"/>
                        <wps:spPr bwMode="auto">
                          <a:xfrm>
                            <a:off x="1891049" y="2805735"/>
                            <a:ext cx="1653955" cy="129309"/>
                          </a:xfrm>
                          <a:prstGeom prst="rect">
                            <a:avLst/>
                          </a:prstGeom>
                          <a:solidFill>
                            <a:schemeClr val="bg1"/>
                          </a:solidFill>
                        </wps:spPr>
                        <wps:txbx>
                          <w:txbxContent>
                            <w:p w14:paraId="148B524A"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wps:txbx>
                        <wps:bodyPr lIns="0" tIns="0" rIns="0" bIns="0" anchor="ctr" anchorCtr="0"/>
                      </wps:wsp>
                      <wps:wsp>
                        <wps:cNvPr id="7654" name="Text 130"/>
                        <wps:cNvSpPr txBox="1"/>
                        <wps:spPr bwMode="auto">
                          <a:xfrm>
                            <a:off x="986270" y="276200"/>
                            <a:ext cx="1062510" cy="117401"/>
                          </a:xfrm>
                          <a:prstGeom prst="rect">
                            <a:avLst/>
                          </a:prstGeom>
                          <a:solidFill>
                            <a:schemeClr val="bg1"/>
                          </a:solidFill>
                        </wps:spPr>
                        <wps:txbx>
                          <w:txbxContent>
                            <w:p w14:paraId="5C8BC82D"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wps:txbx>
                        <wps:bodyPr lIns="0" tIns="0" rIns="0" bIns="0" anchor="ctr" anchorCtr="0"/>
                      </wps:wsp>
                      <wps:wsp>
                        <wps:cNvPr id="7665" name="Text 131"/>
                        <wps:cNvSpPr txBox="1"/>
                        <wps:spPr bwMode="auto">
                          <a:xfrm>
                            <a:off x="337701" y="798645"/>
                            <a:ext cx="2296566" cy="303240"/>
                          </a:xfrm>
                          <a:prstGeom prst="rect">
                            <a:avLst/>
                          </a:prstGeom>
                          <a:solidFill>
                            <a:schemeClr val="bg1"/>
                          </a:solidFill>
                        </wps:spPr>
                        <wps:txbx>
                          <w:txbxContent>
                            <w:p w14:paraId="40A365EA"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58" name="Text 135"/>
                        <wps:cNvSpPr txBox="1"/>
                        <wps:spPr bwMode="auto">
                          <a:xfrm>
                            <a:off x="636798" y="1738848"/>
                            <a:ext cx="1907736" cy="160216"/>
                          </a:xfrm>
                          <a:prstGeom prst="rect">
                            <a:avLst/>
                          </a:prstGeom>
                          <a:solidFill>
                            <a:schemeClr val="bg1"/>
                          </a:solidFill>
                        </wps:spPr>
                        <wps:txbx>
                          <w:txbxContent>
                            <w:p w14:paraId="7001ADE6"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wps:txbx>
                        <wps:bodyPr lIns="0" tIns="0" rIns="0" bIns="0" anchor="ctr" anchorCtr="0"/>
                      </wps:wsp>
                      <wps:wsp>
                        <wps:cNvPr id="7670" name="Text 133"/>
                        <wps:cNvSpPr txBox="1"/>
                        <wps:spPr bwMode="auto">
                          <a:xfrm>
                            <a:off x="609184" y="2233648"/>
                            <a:ext cx="1856715" cy="161537"/>
                          </a:xfrm>
                          <a:prstGeom prst="rect">
                            <a:avLst/>
                          </a:prstGeom>
                          <a:solidFill>
                            <a:schemeClr val="bg1"/>
                          </a:solidFill>
                        </wps:spPr>
                        <wps:txbx>
                          <w:txbxContent>
                            <w:p w14:paraId="51C14111"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68" name="Text 136"/>
                        <wps:cNvSpPr txBox="1"/>
                        <wps:spPr bwMode="auto">
                          <a:xfrm>
                            <a:off x="1625210" y="2509820"/>
                            <a:ext cx="2151777" cy="136002"/>
                          </a:xfrm>
                          <a:prstGeom prst="rect">
                            <a:avLst/>
                          </a:prstGeom>
                          <a:solidFill>
                            <a:schemeClr val="bg1"/>
                          </a:solidFill>
                        </wps:spPr>
                        <wps:txbx>
                          <w:txbxContent>
                            <w:p w14:paraId="554C4415" w14:textId="77777777" w:rsidR="00816997" w:rsidRPr="006A0B1B" w:rsidRDefault="00816997"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7A1E5EF1" id="组合 42" o:spid="_x0000_s1116" style="position:absolute;margin-left:23.65pt;margin-top:13.05pt;width:433.75pt;height:251.3pt;z-index:251665408;mso-position-horizontal-relative:margin;mso-width-relative:margin;mso-height-relative:margin" coordsize="53440,33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">
                <v:shape id="Rectangle" o:spid="_x0000_s1117" style="position:absolute;top:86;width:6671;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WaWcYA&#10;AADdAAAADwAAAGRycy9kb3ducmV2LnhtbESPQWvCQBSE74L/YXlCb3VjMWmNrtIKDb1I0Qa8PrLP&#10;JJh9G7LbJO2v7woFj8PMfMNsdqNpRE+dqy0rWMwjEMSF1TWXCvKv98cXEM4ja2wsk4IfcrDbTicb&#10;TLUd+Ej9yZciQNilqKDyvk2ldEVFBt3ctsTBu9jOoA+yK6XucAhw08inKEqkwZrDQoUt7Ssqrqdv&#10;oyCJF59Nnpe/eJBv+TE7ZxcbG6UeZuPrGoSn0d/D/+0PreA5Wa7g9iY8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WaWcYAAADdAAAADwAAAAAAAAAAAAAAAACYAgAAZHJz&#10;L2Rvd25yZXYueG1sUEsFBgAAAAAEAAQA9QAAAIsDAAAAAA==&#10;" adj="-11796480,,5400" path="m,l868440,r,379596l,379596,,xe" strokecolor="#323232" strokeweight=".44444mm">
                  <v:stroke joinstyle="miter"/>
                  <v:formulas/>
                  <v:path arrowok="t" o:connecttype="custom" o:connectlocs="0,102991;337517,0;667186,102991;337517,199924" o:connectangles="0,0,0,0" textboxrect="0,0,868440,379596"/>
                  <v:textbox inset="0,0,0,0">
                    <w:txbxContent>
                      <w:p w14:paraId="188D8B73"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v:textbox>
                </v:shape>
                <v:shape id="Rectangle" o:spid="_x0000_s1118" style="position:absolute;left:11867;top:86;width:6091;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alGcIA&#10;AADdAAAADwAAAGRycy9kb3ducmV2LnhtbERPTYvCMBC9C/6HMAveNFVola5pWQVlL7KoBa9DM7Zl&#10;m0lpotb99eaw4PHxvtf5YFpxp941lhXMZxEI4tLqhisFxXk3XYFwHllja5kUPMlBno1Ha0y1ffCR&#10;7idfiRDCLkUFtfddKqUrazLoZrYjDtzV9gZ9gH0ldY+PEG5auYiiRBpsODTU2NG2pvL3dDMKknj+&#10;0xZF9YcHuSmO+8v+amOj1ORj+PoE4Wnwb/G/+1srWCZx2B/ehCc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hqUZwgAAAN0AAAAPAAAAAAAAAAAAAAAAAJgCAABkcnMvZG93&#10;bnJldi54bWxQSwUGAAAAAAQABAD1AAAAhwMAAAAA&#10;" adj="-11796480,,5400" path="m,l868440,r,379596l,379596,,xe" strokecolor="#323232" strokeweight=".44444mm">
                  <v:stroke joinstyle="miter"/>
                  <v:formulas/>
                  <v:path arrowok="t" o:connecttype="custom" o:connectlocs="0,102991;308175,0;609184,102991;308175,199924" o:connectangles="0,0,0,0" textboxrect="0,0,868440,379596"/>
                  <v:textbox inset="0,0,0,0">
                    <w:txbxContent>
                      <w:p w14:paraId="65AC9D31"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v:textbox>
                </v:shape>
                <v:shape id="Rectangle" o:spid="_x0000_s1119" style="position:absolute;left:35713;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XcYA&#10;AADdAAAADwAAAGRycy9kb3ducmV2LnhtbESPT2vCQBTE7wW/w/KEXorZWFBLzCpaWuihio299PbI&#10;PpNg9m3Ibv747btCocdhZn7DpNvR1KKn1lWWFcyjGARxbnXFhYLv8/vsBYTzyBpry6TgRg62m8lD&#10;iom2A39Rn/lCBAi7BBWU3jeJlC4vyaCLbEMcvIttDfog20LqFocAN7V8juOlNFhxWCixodeS8mvW&#10;GQWuq36at3j/dPI92k97oUOeHZV6nI67NQhPo/8P/7U/tILVcjGH+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xXcYAAADdAAAADwAAAAAAAAAAAAAAAACYAgAAZHJz&#10;L2Rvd25yZXYueG1sUEsFBgAAAAAEAAQA9QAAAIsDA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5C2549BA"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S-gNB</w:t>
                        </w:r>
                      </w:p>
                    </w:txbxContent>
                  </v:textbox>
                </v:shape>
                <v:shape id="ConnectLine" o:spid="_x0000_s1120" style="position:absolute;left:38719;top:2087;width:0;height:3132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D4MMQA&#10;AADdAAAADwAAAGRycy9kb3ducmV2LnhtbESPQYvCMBSE78L+h/AW9qbpFlalGkVWBPWgWAWvj+TZ&#10;FpuX0kSt/94sLHgcZuYbZjrvbC3u1PrKsYLvQQKCWDtTcaHgdFz1xyB8QDZYOyYFT/Iwn330ppgZ&#10;9+AD3fNQiAhhn6GCMoQmk9Lrkiz6gWuIo3dxrcUQZVtI0+Ijwm0t0yQZSosVx4USG/otSV/zm1Ww&#10;Jj06bJrzdpfulrXO9VHvz0ulvj67xQREoC68w//ttVEwGv6k8PcmPgE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g+DDEAAAA3QAAAA8AAAAAAAAAAAAAAAAAmAIAAGRycy9k&#10;b3ducmV2LnhtbFBLBQYAAAAABAAEAPUAAACJAwAAAAA=&#10;" path="m,nfl,4087858e" filled="f" strokecolor="#323232" strokeweight="1pt">
                  <v:stroke joinstyle="miter"/>
                  <v:path arrowok="t" o:connecttype="custom" o:connectlocs="0,0;0,3132000" o:connectangles="0,0"/>
                </v:shape>
                <v:shape id="ConnectLine" o:spid="_x0000_s1121" style="position:absolute;left:3082;top:4125;width:23615;height:457;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zKYcYA&#10;AADdAAAADwAAAGRycy9kb3ducmV2LnhtbESPzWoCQRCE70LeYWghN501iX+ro4RAIMfESMRbs9Pu&#10;Lu70bGZaXX36TCCQY1FVX1HLdecadaYQa88GRsMMFHHhbc2lge3n62AGKgqyxcYzGbhShPXqrrfE&#10;3PoLf9B5I6VKEI45GqhE2lzrWFTkMA59S5y8gw8OJclQahvwkuCu0Q9ZNtEOa04LFbb0UlFx3Jyc&#10;gSOdDrv33X785G+zrUjA8mv+bcx9v3tegBLq5D/8136zBqaT8SP8vklP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zKYcYAAADdAAAADwAAAAAAAAAAAAAAAACYAgAAZHJz&#10;L2Rvd25yZXYueG1sUEsFBgAAAAAEAAQA9QAAAIsDAAAAAA==&#10;" path="m,nfl3372268,e" filled="f" strokecolor="#00b0f0" strokeweight="1pt">
                  <v:stroke dashstyle="3 1" startarrow="block" endarrow="block" joinstyle="miter"/>
                  <v:path arrowok="t" o:connecttype="custom" o:connectlocs="0,0;2361577,0" o:connectangles="0,0"/>
                </v:shape>
                <v:shape id="ConnectLine" o:spid="_x0000_s1122" style="position:absolute;left:3051;top:11537;width:35507;height:565;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9N28QA&#10;AADdAAAADwAAAGRycy9kb3ducmV2LnhtbESPQWvCQBSE70L/w/IKvemugcYQ3YRS2tKrsR56e2Sf&#10;STT7NmS3mv57VxA8DjPzDbMpJ9uLM42+c6xhuVAgiGtnOm40/Ow+5xkIH5AN9o5Jwz95KIun2QZz&#10;4y68pXMVGhEh7HPU0IYw5FL6uiWLfuEG4ugd3GgxRDk20ox4iXDby0SpVFrsOC60ONB7S/Wp+rMa&#10;qq8PpVSybH67jBO1Pe4zpr3WL8/T2xpEoCk8wvf2t9GwSl9TuL2JT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TdvEAAAA3QAAAA8AAAAAAAAAAAAAAAAAmAIAAGRycy9k&#10;b3ducmV2LnhtbFBLBQYAAAAABAAEAPUAAACJAwAAAAA=&#10;" path="m,nfl3372269,e" filled="f" strokecolor="#323232" strokeweight="1pt">
                  <v:stroke startarrow="block" endarrow="block" joinstyle="miter"/>
                  <v:path arrowok="t" o:connecttype="custom" o:connectlocs="0,0;3550749,0" o:connectangles="0,0"/>
                </v:shape>
                <v:shape id="ConnectLine" o:spid="_x0000_s1123" style="position:absolute;left:26731;top:22709;width:23466;height:859;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N5MgA&#10;AADdAAAADwAAAGRycy9kb3ducmV2LnhtbESP3WrCQBSE7wt9h+UUelc3ldZodJUiFioq+AtenmaP&#10;SWr2bMiuGt++KwheDjPzDTMYNaYUZ6pdYVnBeysCQZxaXXCmYLv5fuuCcB5ZY2mZFFzJwWj4/DTA&#10;RNsLr+i89pkIEHYJKsi9rxIpXZqTQdeyFXHwDrY26IOsM6lrvAS4KWU7ijrSYMFhIceKxjmlx/XJ&#10;KGgOi+nHah/L9vL419vNZ5Pf626r1OtL89UH4anxj/C9/aMVxJ3PGG5vwhOQw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4Ig3kyAAAAN0AAAAPAAAAAAAAAAAAAAAAAJgCAABk&#10;cnMvZG93bnJldi54bWxQSwUGAAAAAAQABAD1AAAAjQMAAAAA&#10;" path="m1792000,nfl,e" filled="f" strokecolor="black [3040]">
                  <v:stroke startarrow="block" endarrow="block"/>
                  <v:path arrowok="t" o:connecttype="custom" o:connectlocs="2346616,0;0,0" o:connectangles="0,0"/>
                </v:shape>
                <v:shape id="ConnectLine" o:spid="_x0000_s1124" style="position:absolute;left:3229;top:26521;width:35524;height:572;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ujXsUA&#10;AADdAAAADwAAAGRycy9kb3ducmV2LnhtbESPQWvCQBSE74X+h+UJ3urGQqNN3YRSkKpIQdveH9nX&#10;JLr7NmZXjf/eFYQeh5n5hpkVvTXiRJ1vHCsYjxIQxKXTDVcKfr7nT1MQPiBrNI5JwYU8FPnjwwwz&#10;7c68odM2VCJC2GeooA6hzaT0ZU0W/ci1xNH7c53FEGVXSd3hOcKtkc9JkkqLDceFGlv6qKncb49W&#10;we/XKl2W02OyM+nBfG7WsvUslRoO+vc3EIH68B++txdawSR9eYXbm/gEZH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6NexQAAAN0AAAAPAAAAAAAAAAAAAAAAAJgCAABkcnMv&#10;ZG93bnJldi54bWxQSwUGAAAAAAQABAD1AAAAigMAAAAA&#10;" path="m,nfl3372273,1011e" filled="f" strokecolor="#323232" strokeweight="1pt">
                  <v:stroke endarrow="block" joinstyle="miter"/>
                  <v:path arrowok="t" o:connecttype="custom" o:connectlocs="0,0;8330906,239535" o:connectangles="0,0"/>
                </v:shape>
                <v:shape id="Rectangle" o:spid="_x0000_s1125" style="position:absolute;left:22234;top:31;width:8814;height:193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pvpMAA&#10;AADdAAAADwAAAGRycy9kb3ducmV2LnhtbERPTYvCMBC9C/sfwgjeNFWwLtUorqB4EbEW9jo0Y1ts&#10;JqWJWv315iB4fLzvxaoztbhT6yrLCsajCARxbnXFhYLsvB3+gnAeWWNtmRQ8ycFq+dNbYKLtg090&#10;T30hQgi7BBWU3jeJlC4vyaAb2YY4cBfbGvQBtoXULT5CuKnlJIpiabDi0FBiQ5uS8mt6Mwri6fhY&#10;Z1nxwoP8y067/93FTo1Sg363noPw1Pmv+OPeawWzOA77w5vwBOTy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epvpMAAAADdAAAADwAAAAAAAAAAAAAAAACYAgAAZHJzL2Rvd25y&#10;ZXYueG1sUEsFBgAAAAAEAAQA9QAAAIUDAAAAAA==&#10;" adj="-11796480,,5400" path="m,l868440,r,379596l,379596,,xe" strokecolor="#323232" strokeweight=".44444mm">
                  <v:stroke joinstyle="miter"/>
                  <v:formulas/>
                  <v:path arrowok="t" o:connecttype="custom" o:connectlocs="0,99739;445882,0;881396,99739;445882,193612" o:connectangles="0,0,0,0" textboxrect="0,0,868440,379596"/>
                  <v:textbox inset="0,0,0,0">
                    <w:txbxContent>
                      <w:p w14:paraId="44841D9C"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v:textbox>
                </v:shape>
                <v:shape id="Rectangle" o:spid="_x0000_s1126" style="position:absolute;left:33655;top:12650;width:9614;height:2024;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ogD8QA&#10;AADdAAAADwAAAGRycy9kb3ducmV2LnhtbESPQYvCMBSE7wv+h/AEb2uqSFeqUUQUPHjRVbw+m2db&#10;2rzUJGr995uFhT0OM/MNM192phFPcr6yrGA0TEAQ51ZXXCg4fW8/pyB8QNbYWCYFb/KwXPQ+5php&#10;++IDPY+hEBHCPkMFZQhtJqXPSzLoh7Yljt7NOoMhSldI7fAV4aaR4yRJpcGK40KJLa1Lyuvjwyi4&#10;PM7X08Vt7pObqbk1u/rw3tdKDfrdagYiUBf+w3/tnVbwlaYj+H0Tn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qIA/EAAAA3QAAAA8AAAAAAAAAAAAAAAAAmAIAAGRycy9k&#10;b3ducmV2LnhtbFBLBQYAAAAABAAEAPUAAACJAwAAAAA=&#10;" adj="-11796480,,5400" path="m,l1626637,r,410000l,410000,,xe" fillcolor="white [3212]" strokecolor="#323232" strokeweight=".37036mm">
                  <v:stroke joinstyle="miter"/>
                  <v:formulas/>
                  <v:path arrowok="t" o:connecttype="custom" o:connectlocs="0,103432;482146,0;961335,103432;482146,202367" o:connectangles="0,0,0,0" textboxrect="0,0,1626637,410000"/>
                  <v:textbox inset="0,0,0,0">
                    <w:txbxContent>
                      <w:p w14:paraId="4D6B8865"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v:textbox>
                </v:shape>
                <v:oval id="椭圆 7662" o:spid="_x0000_s1127" style="position:absolute;left:14632;top:4108;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veqMQA&#10;AADdAAAADwAAAGRycy9kb3ducmV2LnhtbESPUWvCMBSF3wX/Q7jC3jRdx7KtM4rIRhWf1vkDLs21&#10;LWtuSpJp/ffLQPDxcM75Dme5Hm0vzuRD51jD4yIDQVw703Gj4fj9OX8FESKywd4xabhSgPVqOlli&#10;YdyFv+hcxUYkCIcCNbQxDoWUoW7JYli4gTh5J+ctxiR9I43HS4LbXuZZpqTFjtNCiwNtW6p/ql+r&#10;gVV+LY39eCqPbyd/eO6UKveo9cNs3LyDiDTGe/jW3hkNL0rl8P8mPQ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r3qjEAAAA3QAAAA8AAAAAAAAAAAAAAAAAmAIAAGRycy9k&#10;b3ducmV2LnhtbFBLBQYAAAAABAAEAPUAAACJAwAAAAA=&#10;" filled="f" strokecolor="black [3213]" strokeweight="1pt">
                  <v:textbox inset="0,0,0,0"/>
                </v:oval>
                <v:oval id="椭圆 7663" o:spid="_x0000_s1128" style="position:absolute;left:14667;top:11155;width:856;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d7M8QA&#10;AADdAAAADwAAAGRycy9kb3ducmV2LnhtbESP0WoCMRRE3wX/IdxC3zRbpWm7GkWkZRWftH7AZXPd&#10;XdzcLEnU9e+bguDjMDNnmPmyt624kg+NYw1v4wwEcelMw5WG4+/P6BNEiMgGW8ek4U4BlovhYI65&#10;cTfe0/UQK5EgHHLUUMfY5VKGsiaLYew64uSdnLcYk/SVNB5vCW5bOckyJS02nBZq7GhdU3k+XKwG&#10;VpN7Yez3tDh+nfzuvVGq2KLWry/9agYiUh+f4Ud7YzR8KDWF/zfpCc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nezPEAAAA3QAAAA8AAAAAAAAAAAAAAAAAmAIAAGRycy9k&#10;b3ducmV2LnhtbFBLBQYAAAAABAAEAPUAAACJAwAAAAA=&#10;" filled="f" strokecolor="black [3213]" strokeweight="1pt">
                  <v:textbox inset="0,0,0,0"/>
                </v:oval>
                <v:oval id="椭圆 7664" o:spid="_x0000_s1129" style="position:absolute;left:14672;top:19491;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7jR8QA&#10;AADdAAAADwAAAGRycy9kb3ducmV2LnhtbESP3WoCMRSE7wu+QzhC7zRbW6PdGqWUllW88ucBDpvj&#10;7tLNyZKkur69EYReDjPzDbNY9bYVZ/KhcazhZZyBIC6dabjScDz8jOYgQkQ22DomDVcKsFoOnhaY&#10;G3fhHZ33sRIJwiFHDXWMXS5lKGuyGMauI07eyXmLMUlfSePxkuC2lZMsU9Jiw2mhxo6+aip/939W&#10;A6vJtTD2+7U4vp/8dtooVWxQ6+dh//kBIlIf/8OP9tpomCn1Bvc36Qn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O40fEAAAA3QAAAA8AAAAAAAAAAAAAAAAAmAIAAGRycy9k&#10;b3ducmV2LnhtbFBLBQYAAAAABAAEAPUAAACJAwAAAAA=&#10;" filled="f" strokecolor="black [3213]" strokeweight="1pt">
                  <v:textbox inset="0,0,0,0"/>
                </v:oval>
                <v:shape id="ConnectLine" o:spid="_x0000_s1130" style="position:absolute;left:3176;top:19464;width:35543;height:596;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hyPscA&#10;AADdAAAADwAAAGRycy9kb3ducmV2LnhtbESPQWsCMRSE74X+h/AKXkrN1kLU1Sgilkrxola8Pjav&#10;u9tuXpYk1dVf3xQKHoeZ+YaZzjvbiBP5UDvW8NzPQBAXztRcavjYvz6NQISIbLBxTBouFGA+u7+b&#10;Ym7cmbd02sVSJAiHHDVUMba5lKGoyGLou5Y4eZ/OW4xJ+lIaj+cEt40cZJmSFmtOCxW2tKyo+N79&#10;WA0veHzLhmp1WDf+ulmUj+/78Rdq3XvoFhMQkbp4C/+310bDUCkFf2/SE5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4cj7HAAAA3QAAAA8AAAAAAAAAAAAAAAAAmAIAAGRy&#10;cy9kb3ducmV2LnhtbFBLBQYAAAAABAAEAPUAAACMAwAAAAA=&#10;" path="m,1122nfl3478527,e" filled="f" strokecolor="#323232" strokeweight="1pt">
                  <v:stroke startarrow="block" joinstyle="miter"/>
                  <v:path arrowok="t" o:connecttype="custom" o:connectlocs="0,8352;3554296,0" o:connectangles="0,0"/>
                </v:shape>
                <v:oval id="椭圆 7667" o:spid="_x0000_s1131" style="position:absolute;left:26222;top:26593;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9MMQA&#10;AADdAAAADwAAAGRycy9kb3ducmV2LnhtbESP0WoCMRRE3wv+Q7iCbzWr0qirUUQq29Knqh9w2Vx3&#10;Fzc3S5Lq+vemUOjjMDNnmPW2t624kQ+NYw2TcQaCuHSm4UrD+XR4XYAIEdlg65g0PCjAdjN4WWNu&#10;3J2/6XaMlUgQDjlqqGPscilDWZPFMHYdcfIuzluMSfpKGo/3BLetnGaZkhYbTgs1drSvqbwef6wG&#10;VtNHYez7rDgvL/7rrVGq+EStR8N+twIRqY//4b/2h9EwV2oOv2/SE5C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cfTDEAAAA3QAAAA8AAAAAAAAAAAAAAAAAmAIAAGRycy9k&#10;b3ducmV2LnhtbFBLBQYAAAAABAAEAPUAAACJAwAAAAA=&#10;" filled="f" strokecolor="black [3213]" strokeweight="1pt">
                  <v:textbox inset="0,0,0,0"/>
                </v:oval>
                <v:shape id="ConnectLine" o:spid="_x0000_s1132" style="position:absolute;left:3361;top:24329;width:23336;height:582;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KYlccA&#10;AADdAAAADwAAAGRycy9kb3ducmV2LnhtbESPQWsCMRSE74X+h/AKXopm7WFdV6NIS8FTYbUUvD02&#10;r8nSzUvYRF3765tCocdhZr5h1tvR9eJCQ+w8K5jPChDErdcdGwXvx9dpBSImZI29Z1Jwowjbzf3d&#10;Gmvtr9zQ5ZCMyBCONSqwKYVaythachhnPhBn79MPDlOWg5F6wGuGu14+FUUpHXacFywGerbUfh3O&#10;ToGpmvnHPlZhcTrb8fH7bffSBKPU5GHcrUAkGtN/+K+91woWZbmE3zf5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imJXHAAAA3QAAAA8AAAAAAAAAAAAAAAAAmAIAAGRy&#10;cy9kb3ducmV2LnhtbFBLBQYAAAAABAAEAPUAAACMAwAAAAA=&#10;" path="m1792000,nfl,e" filled="f" strokecolor="#323232" strokeweight="1pt">
                  <v:stroke startarrow="block" endarrow="block" joinstyle="miter"/>
                  <v:path arrowok="t" o:connecttype="custom" o:connectlocs="2333638,0;0,0" o:connectangles="0,0"/>
                </v:shape>
                <v:shape id="ConnectLine" o:spid="_x0000_s1133" style="position:absolute;left:3229;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2DcUA&#10;AADdAAAADwAAAGRycy9kb3ducmV2LnhtbESPQWvCQBSE7wX/w/IEb3WjBy3RVUS0evDQRsHrM/vM&#10;BrNvY3Zr4r/vFgoeh5n5hpkvO1uJBzW+dKxgNExAEOdOl1woOB237x8gfEDWWDkmBU/ysFz03uaY&#10;atfyNz2yUIgIYZ+iAhNCnUrpc0MW/dDVxNG7usZiiLIppG6wjXBbyXGSTKTFkuOCwZrWhvJb9mMV&#10;3J19fpnDLvvcXs/7zeEybpmsUoN+t5qBCNSFV/i/vdcKppPpC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jYNxQAAAN0AAAAPAAAAAAAAAAAAAAAAAJgCAABkcnMv&#10;ZG93bnJldi54bWxQSwUGAAAAAAQABAD1AAAAigMAAAAA&#10;" path="m,nfl,4117476e" filled="f" strokecolor="#323232" strokeweight="1pt">
                  <v:stroke joinstyle="miter"/>
                  <v:path arrowok="t" o:connecttype="custom" o:connectlocs="0,0;0,3132000" o:connectangles="0,0"/>
                </v:shape>
                <v:shape id="ConnectLine" o:spid="_x0000_s1134" style="position:absolute;left:15095;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oesUA&#10;AADdAAAADwAAAGRycy9kb3ducmV2LnhtbESPQWvCQBSE7wX/w/IEb3VjDlqiq4ho9eChTQWvz+wz&#10;G8y+jdmtif++Wyj0OMzMN8xi1dtaPKj1lWMFk3ECgrhwuuJSwelr9/oGwgdkjbVjUvAkD6vl4GWB&#10;mXYdf9IjD6WIEPYZKjAhNJmUvjBk0Y9dQxy9q2sthijbUuoWuwi3tUyTZCotVhwXDDa0MVTc8m+r&#10;4O7s88Mc9/n77no+bI+XtGOySo2G/XoOIlAf/sN/7YNWMJvOUvh9E5+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Kh6xQAAAN0AAAAPAAAAAAAAAAAAAAAAAJgCAABkcnMv&#10;ZG93bnJldi54bWxQSwUGAAAAAAQABAD1AAAAigMAAAAA&#10;" path="m,nfl,4117476e" filled="f" strokecolor="#323232" strokeweight="1pt">
                  <v:stroke joinstyle="miter"/>
                  <v:path arrowok="t" o:connecttype="custom" o:connectlocs="0,0;0,3132000" o:connectangles="0,0"/>
                </v:shape>
                <v:shape id="ConnectLine" o:spid="_x0000_s1135" style="position:absolute;left:26641;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N4cUA&#10;AADdAAAADwAAAGRycy9kb3ducmV2LnhtbESPQWvCQBSE7wX/w/KE3upGBZXoKiLVevBQo+D1mX1m&#10;g9m3aXZr4r/vFgo9DjPzDbNYdbYSD2p86VjBcJCAIM6dLrlQcD5t32YgfEDWWDkmBU/ysFr2XhaY&#10;atfykR5ZKESEsE9RgQmhTqX0uSGLfuBq4ujdXGMxRNkUUjfYRrit5ChJJtJiyXHBYE0bQ/k9+7YK&#10;vpx9fprDR7bb3i7798N11DJZpV773XoOIlAX/sN/7b1WMJ1Mx/D7Jj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3hxQAAAN0AAAAPAAAAAAAAAAAAAAAAAJgCAABkcnMv&#10;ZG93bnJldi54bWxQSwUGAAAAAAQABAD1AAAAigMAAAAA&#10;" path="m,nfl,4117476e" filled="f" strokecolor="#323232" strokeweight="1pt">
                  <v:stroke joinstyle="miter"/>
                  <v:path arrowok="t" o:connecttype="custom" o:connectlocs="0,0;0,3132000" o:connectangles="0,0"/>
                </v:shape>
                <v:shape id="Rectangle" o:spid="_x0000_s1136" style="position:absolute;left:2273;top:5794;width:25701;height:1695;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E2FMUA&#10;AADdAAAADwAAAGRycy9kb3ducmV2LnhtbESPQWvCQBSE7wX/w/IEb3VjEJXoKlqxFHuqBs+P7DMJ&#10;Zt+m2U1M/fVdodDjMDPfMKtNbyrRUeNKywom4wgEcWZ1ybmC9Hx4XYBwHlljZZkU/JCDzXrwssJE&#10;2zt/UXfyuQgQdgkqKLyvEyldVpBBN7Y1cfCutjHog2xyqRu8B7ipZBxFM2mw5LBQYE1vBWW3U2sU&#10;PL7j9nOSyuMOL3F1eW8fXXreKzUa9tslCE+9/w//tT+0gvlsPoXnm/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TYUxQAAAN0AAAAPAAAAAAAAAAAAAAAAAJgCAABkcnMv&#10;ZG93bnJldi54bWxQSwUGAAAAAAQABAD1AAAAigM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91778DF"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v:textbox>
                </v:shape>
                <v:shape id="Text 133" o:spid="_x0000_s1137" type="#_x0000_t202" style="position:absolute;left:28083;top:20881;width:21112;height:1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kOwMUA&#10;AADdAAAADwAAAGRycy9kb3ducmV2LnhtbESPzWrDMBCE74W+g9hCbo3cQhzbjRJKoNBTIX/0ulhb&#10;y6m1cizVdvP0USCQ4zAz3zCL1Wgb0VPna8cKXqYJCOLS6ZorBfvdx3MGwgdkjY1jUvBPHlbLx4cF&#10;FtoNvKF+GyoRIewLVGBCaAspfWnIop+6ljh6P66zGKLsKqk7HCLcNvI1SVJpsea4YLCltaHyd/tn&#10;FZyyI2X2kGN+OOdfDX5nR9N7pSZP4/sbiEBjuIdv7U+tYJ7OZ3B9E5+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Q7AxQAAAN0AAAAPAAAAAAAAAAAAAAAAAJgCAABkcnMv&#10;ZG93bnJldi54bWxQSwUGAAAAAAQABAD1AAAAigMAAAAA&#10;" fillcolor="white [3212]" stroked="f">
                  <v:textbox inset="0,0,0,0">
                    <w:txbxContent>
                      <w:p w14:paraId="66813B3B" w14:textId="77777777" w:rsidR="00816997" w:rsidRPr="007F4DD3" w:rsidRDefault="00816997" w:rsidP="006A0B1B">
                        <w:pPr>
                          <w:pStyle w:val="aff2"/>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v:textbox>
                </v:shape>
                <v:shape id="Rectangle" o:spid="_x0000_s1138" style="position:absolute;left:47191;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b1ScUA&#10;AADdAAAADwAAAGRycy9kb3ducmV2LnhtbESPQYvCMBSE7wv+h/AEL6KpHqpUo6yi4GGV3erF26N5&#10;tmWbl9LE2v33RhD2OMzMN8xy3ZlKtNS40rKCyTgCQZxZXXKu4HLej+YgnEfWWFkmBX/kYL3qfSwx&#10;0fbBP9SmPhcBwi5BBYX3dSKlywoy6Ma2Jg7ezTYGfZBNLnWDjwA3lZxGUSwNlhwWCqxpW1D2m96N&#10;Ancvr/Uu2gy/fYv2y97omKUnpQb97nMBwlPn/8Pv9kErmMWzGF5vwhO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tvVJxQAAAN0AAAAPAAAAAAAAAAAAAAAAAJgCAABkcnMv&#10;ZG93bnJldi54bWxQSwUGAAAAAAQABAD1AAAAigM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14A95F11"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T-gNB</w:t>
                        </w:r>
                      </w:p>
                    </w:txbxContent>
                  </v:textbox>
                </v:shape>
                <v:shape id="ConnectLine" o:spid="_x0000_s1139" style="position:absolute;left:50197;top:2087;width:0;height:3132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HyMUA&#10;AADdAAAADwAAAGRycy9kb3ducmV2LnhtbESPQWvCQBSE7wX/w/KE3uqmHpISXaVUBOshxSh4few+&#10;k9Ds25Bdk/jvu4VCj8PMfMOst5NtxUC9bxwreF0kIIi1Mw1XCi7n/csbCB+QDbaOScGDPGw3s6c1&#10;5saNfKKhDJWIEPY5KqhD6HIpva7Jol+4jjh6N9dbDFH2lTQ9jhFuW7lMklRabDgu1NjRR036u7xb&#10;BQfS2emzux6LZbFrdanP+uu6U+p5Pr2vQASawn/4r30wCrI0y+D3TXw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gfIxQAAAN0AAAAPAAAAAAAAAAAAAAAAAJgCAABkcnMv&#10;ZG93bnJldi54bWxQSwUGAAAAAAQABAD1AAAAigMAAAAA&#10;" path="m,nfl,4087858e" filled="f" strokecolor="#323232" strokeweight="1pt">
                  <v:stroke joinstyle="miter"/>
                  <v:path arrowok="t" o:connecttype="custom" o:connectlocs="0,0;0,3132000" o:connectangles="0,0"/>
                </v:shape>
                <v:shape id="ConnectLine" o:spid="_x0000_s1140" style="position:absolute;left:38686;top:16656;width:11511;height:458;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WoScEA&#10;AADdAAAADwAAAGRycy9kb3ducmV2LnhtbERPy4rCMBTdD/gP4QruxlTBB9UoKgyIC0FnsC4vzbUt&#10;NjclydT692YhuDyc93LdmVq05HxlWcFomIAgzq2uuFDw9/vzPQfhA7LG2jIpeJKH9ar3tcRU2wef&#10;qD2HQsQQ9ikqKENoUil9XpJBP7QNceRu1hkMEbpCaoePGG5qOU6SqTRYcWwosaFdSfn9/G8U2P0l&#10;y451Nsqvp/aQbK0bTy5OqUG/2yxABOrCR/x277WC2XQW58Y38Qn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1qEnBAAAA3QAAAA8AAAAAAAAAAAAAAAAAmAIAAGRycy9kb3du&#10;cmV2LnhtbFBLBQYAAAAABAAEAPUAAACGAwAAAAA=&#10;" path="m1792000,nfl,e" filled="f" strokecolor="black [3040]">
                  <v:stroke startarrow="block"/>
                  <v:path arrowok="t" o:connecttype="custom" o:connectlocs="1151100,0;0,0" o:connectangles="0,0"/>
                </v:shape>
                <v:shape id="Text 133" o:spid="_x0000_s1141" type="#_x0000_t202" style="position:absolute;left:40644;top:15107;width:8257;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e2MQA&#10;AADdAAAADwAAAGRycy9kb3ducmV2LnhtbESPzarCMBSE9xd8h3AENxdNdeFPNYo/qHfjouoDHJpj&#10;W2xOShO1+vRGEO5ymJlvmNmiMaW4U+0Kywr6vQgEcWp1wZmC82nbHYNwHlljaZkUPMnBYt76mWGs&#10;7YMTuh99JgKEXYwKcu+rWEqX5mTQ9WxFHLyLrQ36IOtM6hofAW5KOYiioTRYcFjIsaJ1Tun1eDMK&#10;aJnY1+HqdiZZbda7S8H0K/dKddrNcgrCU+P/w9/2n1YwGo4m8HkTn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i3tjEAAAA3QAAAA8AAAAAAAAAAAAAAAAAmAIAAGRycy9k&#10;b3ducmV2LnhtbFBLBQYAAAAABAAEAPUAAACJAwAAAAA=&#10;" filled="f" stroked="f">
                  <v:textbox inset="0,0,0,0">
                    <w:txbxContent>
                      <w:p w14:paraId="5BFF661C" w14:textId="77777777" w:rsidR="00816997" w:rsidRPr="007F4DD3" w:rsidRDefault="00816997" w:rsidP="006A0B1B">
                        <w:pPr>
                          <w:pStyle w:val="aff2"/>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142" style="position:absolute;left:38643;top:18626;width:11596;height:457;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xKxMcA&#10;AADdAAAADwAAAGRycy9kb3ducmV2LnhtbESPQWvCQBSE7wX/w/IEL6VuWqQpqatoqWAvFqPY6yP7&#10;3ASzb0N2jdFf3xUKPQ4z8w0znfe2Fh21vnKs4HmcgCAunK7YKNjvVk9vIHxA1lg7JgVX8jCfDR6m&#10;mGl34S11eTAiQthnqKAMocmk9EVJFv3YNcTRO7rWYoiyNVK3eIlwW8uXJHmVFiuOCyU29FFSccrP&#10;VsEtTT5vh66zjyZdGv3Tb77N11mp0bBfvIMI1If/8F97rRWk6WQC9zfxCc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SsTHAAAA3QAAAA8AAAAAAAAAAAAAAAAAmAIAAGRy&#10;cy9kb3ducmV2LnhtbFBLBQYAAAAABAAEAPUAAACMAwAAAAA=&#10;" path="m1792000,nfl,e" filled="f" strokecolor="black [3040]">
                  <v:stroke endarrow="block"/>
                  <v:path arrowok="t" o:connecttype="custom" o:connectlocs="1159582,0;0,0" o:connectangles="0,0"/>
                </v:shape>
                <v:shape id="Text 133" o:spid="_x0000_s1143" type="#_x0000_t202" style="position:absolute;left:40788;top:17114;width:8257;height:1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R/cYA&#10;AADdAAAADwAAAGRycy9kb3ducmV2LnhtbESP3WrCQBSE7wu+w3IEb4rZWFoj0VX8wbQ3vYj6AIfs&#10;MQlmz4bs1sQ+fbdQ6OUwM98wq81gGnGnztWWFcyiGARxYXXNpYLL+ThdgHAeWWNjmRQ8yMFmPXpa&#10;YaptzzndT74UAcIuRQWV920qpSsqMugi2xIH72o7gz7IrpS6wz7ATSNf4nguDdYcFipsaV9RcTt9&#10;GQW0ze33581lJt8d9tm1ZnqW70pNxsN2CcLT4P/Df+0PrSBJXt/g9014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IR/cYAAADdAAAADwAAAAAAAAAAAAAAAACYAgAAZHJz&#10;L2Rvd25yZXYueG1sUEsFBgAAAAAEAAQA9QAAAIsDAAAAAA==&#10;" filled="f" stroked="f">
                  <v:textbox inset="0,0,0,0">
                    <w:txbxContent>
                      <w:p w14:paraId="5D4BA635" w14:textId="77777777" w:rsidR="00816997" w:rsidRPr="007F4DD3" w:rsidRDefault="00816997" w:rsidP="006A0B1B">
                        <w:pPr>
                          <w:pStyle w:val="aff2"/>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Text 133" o:spid="_x0000_s1144" type="#_x0000_t202" style="position:absolute;left:3853;top:29350;width:11075;height:1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PisQA&#10;AADdAAAADwAAAGRycy9kb3ducmV2LnhtbESPzarCMBSE94LvEI7gRjS9IirVKP6g3o2Lqg9waI5t&#10;sTkpTa5Wn94IF1wOM/MNM182phR3ql1hWcHPIAJBnFpdcKbgct71pyCcR9ZYWiYFT3KwXLRbc4y1&#10;fXBC95PPRICwi1FB7n0VS+nSnAy6ga2Ig3e1tUEfZJ1JXeMjwE0ph1E0lgYLDgs5VrTJKb2d/owC&#10;WiX2dby5vUnW283+WjD15EGpbqdZzUB4avw3/N/+1Qomk9EYPm/CE5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4rEAAAA3QAAAA8AAAAAAAAAAAAAAAAAmAIAAGRycy9k&#10;b3ducmV2LnhtbFBLBQYAAAAABAAEAPUAAACJAwAAAAA=&#10;" filled="f" stroked="f">
                  <v:textbox inset="0,0,0,0">
                    <w:txbxContent>
                      <w:p w14:paraId="7D17EF5A"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11. sidelink release</w:t>
                        </w:r>
                      </w:p>
                    </w:txbxContent>
                  </v:textbox>
                </v:shape>
                <v:shape id="ConnectLine" o:spid="_x0000_s1145" style="position:absolute;left:3055;top:30748;width:12020;height:585;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6bPMYA&#10;AADdAAAADwAAAGRycy9kb3ducmV2LnhtbESPQUvDQBCF7wX/wzKCl9JulNLU2G0RIegtGlt6HbJj&#10;NjQ7G3bXJv57VxB6fLx535u33U+2FxfyoXOs4H6ZgSBunO64VXD4LBcbECEia+wdk4IfCrDf3cy2&#10;WGg38gdd6tiKBOFQoAIT41BIGRpDFsPSDcTJ+3LeYkzSt1J7HBPc9vIhy9bSYsepweBAL4aac/1t&#10;0xvjaV698nvvz8eqwvLxaOarUqm72+n5CUSkKV6P/9NvWkGer3L4W5MQ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T6bPMYAAADdAAAADwAAAAAAAAAAAAAAAACYAgAAZHJz&#10;L2Rvd25yZXYueG1sUEsFBgAAAAAEAAQA9QAAAIsDAAAAAA==&#10;" path="m1792000,nfl,e" filled="f" strokecolor="#323232" strokeweight="1pt">
                  <v:stroke startarrow="block" endarrow="block" joinstyle="miter"/>
                  <v:path arrowok="t" o:connecttype="custom" o:connectlocs="1202082,0;0,0" o:connectangles="0,0"/>
                </v:shape>
                <v:shape id="ConnectLine" o:spid="_x0000_s1146" style="position:absolute;left:15151;top:29126;width:23743;height:748;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PTsUA&#10;AADdAAAADwAAAGRycy9kb3ducmV2LnhtbESPwUrDQBCG70LfYRnBS7EbS7Eauy1FCHqLVovXITtm&#10;Q7OzYXfbxLd3DoLH4Z//m282u8n36kIxdYEN3C0KUMRNsB23Bj4/qtsHUCkjW+wDk4EfSrDbzq42&#10;WNow8jtdDrlVAuFUogGX81BqnRpHHtMiDMSSfYfoMcsYW20jjgL3vV4Wxb322LFccDjQs6PmdDh7&#10;0Ri/5vULv/XxdKxrrB6Pbr6qjLm5nvZPoDJN+X/5r/1qDazXK9GVbwQBe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Q9OxQAAAN0AAAAPAAAAAAAAAAAAAAAAAJgCAABkcnMv&#10;ZG93bnJldi54bWxQSwUGAAAAAAQABAD1AAAAigMAAAAA&#10;" path="m1792000,nfl,e" filled="f" strokecolor="#323232" strokeweight="1pt">
                  <v:stroke startarrow="block" endarrow="block" joinstyle="miter"/>
                  <v:path arrowok="t" o:connecttype="custom" o:connectlocs="2374288,0;0,0" o:connectangles="0,0"/>
                </v:shape>
                <v:shape id="Text 135" o:spid="_x0000_s1147" type="#_x0000_t202" style="position:absolute;left:18910;top:28057;width:16540;height:1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nB5cUA&#10;AADdAAAADwAAAGRycy9kb3ducmV2LnhtbESPQWvCQBSE74X+h+UVeqsbpWgSs0oRCj0V1Eqvj+wz&#10;m5h9m2a3MfrruwXB4zAz3zDFerStGKj3tWMF00kCgrh0uuZKwdf+/SUF4QOyxtYxKbiQh/Xq8aHA&#10;XLszb2nYhUpECPscFZgQulxKXxqy6CeuI47e0fUWQ5R9JXWP5wi3rZwlyVxarDkuGOxoY6g87X6t&#10;gp+0odQeMswO1+yzxe+0MYNX6vlpfFuCCDSGe/jW/tAKFovXDP7fxCc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mcHlxQAAAN0AAAAPAAAAAAAAAAAAAAAAAJgCAABkcnMv&#10;ZG93bnJldi54bWxQSwUGAAAAAAQABAD1AAAAigMAAAAA&#10;" fillcolor="white [3212]" stroked="f">
                  <v:textbox inset="0,0,0,0">
                    <w:txbxContent>
                      <w:p w14:paraId="148B524A"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v:textbox>
                </v:shape>
                <v:shape id="Text 130" o:spid="_x0000_s1148" type="#_x0000_t202" style="position:absolute;left:9862;top:2762;width:10625;height:1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D3O8UA&#10;AADdAAAADwAAAGRycy9kb3ducmV2LnhtbESPQWvCQBSE70L/w/IK3upGUZukrlIEwZNQ29DrI/ua&#10;jWbfptk1xv76bqHgcZiZb5jVZrCN6KnztWMF00kCgrh0uuZKwcf77ikF4QOyxsYxKbiRh836YbTC&#10;XLsrv1F/DJWIEPY5KjAhtLmUvjRk0U9cSxy9L9dZDFF2ldQdXiPcNnKWJEtpsea4YLClraHyfLxY&#10;Bd/piVJbZJgVP9mhwc/0ZHqv1PhxeH0BEWgI9/B/e68VPC8Xc/h7E5+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oPc7xQAAAN0AAAAPAAAAAAAAAAAAAAAAAJgCAABkcnMv&#10;ZG93bnJldi54bWxQSwUGAAAAAAQABAD1AAAAigMAAAAA&#10;" fillcolor="white [3212]" stroked="f">
                  <v:textbox inset="0,0,0,0">
                    <w:txbxContent>
                      <w:p w14:paraId="5C8BC82D"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v:textbox>
                </v:shape>
                <v:shape id="Text 131" o:spid="_x0000_s1149" type="#_x0000_t202" style="position:absolute;left:3377;top:7986;width:22965;height:3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CYHcUA&#10;AADdAAAADwAAAGRycy9kb3ducmV2LnhtbESPT2vCQBTE7wW/w/KE3upGoTFJXaUIhZ4K/sPrI/ua&#10;jWbfptltTPvpXUHwOMzMb5jFarCN6KnztWMF00kCgrh0uuZKwX738ZKB8AFZY+OYFPyRh9Vy9LTA&#10;QrsLb6jfhkpECPsCFZgQ2kJKXxqy6CeuJY7et+sshii7SuoOLxFuGzlLklRarDkuGGxpbag8b3+t&#10;gp/sRJk95Jgf/vOvBo/ZyfReqefx8P4GItAQHuF7+1MrmKfpK9zexCc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gJgdxQAAAN0AAAAPAAAAAAAAAAAAAAAAAJgCAABkcnMv&#10;ZG93bnJldi54bWxQSwUGAAAAAAQABAD1AAAAigMAAAAA&#10;" fillcolor="white [3212]" stroked="f">
                  <v:textbox inset="0,0,0,0">
                    <w:txbxContent>
                      <w:p w14:paraId="40A365EA"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v:textbox>
                </v:shape>
                <v:shape id="Text 135" o:spid="_x0000_s1150" type="#_x0000_t202" style="position:absolute;left:6367;top:17388;width:19078;height:16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39PsIA&#10;AADdAAAADwAAAGRycy9kb3ducmV2LnhtbERPz2vCMBS+D/wfwhO8zdSBrq2mIgPBkzA32fXRPJvW&#10;5qU2sXb765fDYMeP7/dmO9pWDNT72rGCxTwBQVw6XXOl4PNj/5yC8AFZY+uYFHyTh20xedpgrt2D&#10;32k4hUrEEPY5KjAhdLmUvjRk0c9dRxy5i+sthgj7SuoeHzHctvIlSVbSYs2xwWBHb4bK6+luFdzS&#10;hlJ7zjA7/2THFr/Sxgxeqdl03K1BBBrDv/jPfdAKXlfLODe+iU9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7f0+wgAAAN0AAAAPAAAAAAAAAAAAAAAAAJgCAABkcnMvZG93&#10;bnJldi54bWxQSwUGAAAAAAQABAD1AAAAhwMAAAAA&#10;" fillcolor="white [3212]" stroked="f">
                  <v:textbox inset="0,0,0,0">
                    <w:txbxContent>
                      <w:p w14:paraId="7001ADE6"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v:textbox>
                </v:shape>
                <v:shape id="Text 133" o:spid="_x0000_s1151" type="#_x0000_t202" style="position:absolute;left:6091;top:22336;width:18567;height:1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6tWMIA&#10;AADdAAAADwAAAGRycy9kb3ducmV2LnhtbERPu2rDMBTdA/0HcQvdEjkZ/EqUEAqBToW4DVkv1q3l&#10;1LpyLdV2+vXVUOh4OO/dYbadGGnwrWMF61UCgrh2uuVGwfvbaZmD8AFZY+eYFNzJw2H/sNhhqd3E&#10;Zxqr0IgYwr5EBSaEvpTS14Ys+pXriSP34QaLIcKhkXrAKYbbTm6SJJUWW44NBnt6NlR/Vt9WwVd+&#10;o9xeCiwuP8Vrh9f8Zkav1NPjfNyCCDSHf/Gf+0UryNIs7o9v4hO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Lq1YwgAAAN0AAAAPAAAAAAAAAAAAAAAAAJgCAABkcnMvZG93&#10;bnJldi54bWxQSwUGAAAAAAQABAD1AAAAhwMAAAAA&#10;" fillcolor="white [3212]" stroked="f">
                  <v:textbox inset="0,0,0,0">
                    <w:txbxContent>
                      <w:p w14:paraId="51C14111"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8. sidelink establishment if not exist</w:t>
                        </w:r>
                      </w:p>
                    </w:txbxContent>
                  </v:textbox>
                </v:shape>
                <v:shape id="Text 136" o:spid="_x0000_s1152" type="#_x0000_t202" style="position:absolute;left:16252;top:25098;width:21517;height:1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E3g8IA&#10;AADdAAAADwAAAGRycy9kb3ducmV2LnhtbERPPWvDMBDdA/0P4grdErkdXNuJHEIg0KnQNCbrYV0s&#10;O9bJtVTH7a+vhkLGx/vebGfbi4lG3zpW8LxKQBDXTrfcKDh9HpYZCB+QNfaOScEPediWD4sNFtrd&#10;+IOmY2hEDGFfoAITwlBI6WtDFv3KDcSRu7jRYohwbKQe8RbDbS9fkiSVFluODQYH2huqr8dvq+Ar&#10;6yizVY559Zu/93jOOjN5pZ4e590aRKA53MX/7jet4DVN49z4Jj4BW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TeDwgAAAN0AAAAPAAAAAAAAAAAAAAAAAJgCAABkcnMvZG93&#10;bnJldi54bWxQSwUGAAAAAAQABAD1AAAAhwMAAAAA&#10;" fillcolor="white [3212]" stroked="f">
                  <v:textbox inset="0,0,0,0">
                    <w:txbxContent>
                      <w:p w14:paraId="554C4415" w14:textId="77777777" w:rsidR="00816997" w:rsidRPr="006A0B1B" w:rsidRDefault="00816997" w:rsidP="006A0B1B">
                        <w:pPr>
                          <w:pStyle w:val="aff2"/>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v:textbox>
                </v:shape>
                <w10:wrap type="topAndBottom" anchorx="margin"/>
              </v:group>
            </w:pict>
          </mc:Fallback>
        </mc:AlternateContent>
      </w:r>
    </w:p>
    <w:p w14:paraId="6BECE2B3" w14:textId="4CB8684A" w:rsidR="00A96ACB" w:rsidRDefault="00A96ACB" w:rsidP="00EE314A">
      <w:pPr>
        <w:jc w:val="center"/>
      </w:pPr>
    </w:p>
    <w:p w14:paraId="68A15CD8" w14:textId="13C08C04" w:rsidR="00EE314A" w:rsidRDefault="00EE314A" w:rsidP="00EE314A">
      <w:pPr>
        <w:jc w:val="center"/>
        <w:rPr>
          <w:rFonts w:cs="Arial"/>
          <w:lang w:eastAsia="zh-CN"/>
        </w:rPr>
      </w:pPr>
      <w:r>
        <w:rPr>
          <w:rFonts w:cs="Arial"/>
          <w:lang w:eastAsia="zh-CN"/>
        </w:rPr>
        <w:t>Fig</w:t>
      </w:r>
      <w:r>
        <w:rPr>
          <w:rFonts w:cs="Arial" w:hint="eastAsia"/>
          <w:lang w:eastAsia="zh-CN"/>
        </w:rPr>
        <w:t>.</w:t>
      </w:r>
      <w:r>
        <w:rPr>
          <w:rFonts w:cs="Arial"/>
          <w:lang w:eastAsia="zh-CN"/>
        </w:rPr>
        <w:t xml:space="preserve"> 5.  Inter-</w:t>
      </w:r>
      <w:proofErr w:type="spellStart"/>
      <w:r>
        <w:rPr>
          <w:rFonts w:cs="Arial"/>
          <w:lang w:eastAsia="zh-CN"/>
        </w:rPr>
        <w:t>gNB</w:t>
      </w:r>
      <w:proofErr w:type="spellEnd"/>
      <w:r>
        <w:rPr>
          <w:rFonts w:cs="Arial"/>
          <w:lang w:eastAsia="zh-CN"/>
        </w:rPr>
        <w:t xml:space="preserve">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5D8F9209" w14:textId="41AFFFA3" w:rsidR="003A0EBB" w:rsidRPr="007F4DD3" w:rsidRDefault="00423D8A" w:rsidP="003A0EBB">
      <w:pPr>
        <w:rPr>
          <w:rFonts w:cs="Arial"/>
          <w:lang w:eastAsia="zh-CN"/>
        </w:rPr>
      </w:pPr>
      <w:r>
        <w:rPr>
          <w:rFonts w:cs="Arial"/>
          <w:lang w:eastAsia="zh-CN"/>
        </w:rPr>
        <w:t>We believe t</w:t>
      </w:r>
      <w:r w:rsidR="003A0EBB" w:rsidRPr="007F4DD3">
        <w:rPr>
          <w:rFonts w:cs="Arial"/>
          <w:lang w:eastAsia="zh-CN"/>
        </w:rPr>
        <w:t>o support Rel-18 inter-</w:t>
      </w:r>
      <w:proofErr w:type="spellStart"/>
      <w:r w:rsidR="003A0EBB" w:rsidRPr="007F4DD3">
        <w:rPr>
          <w:rFonts w:cs="Arial"/>
          <w:lang w:eastAsia="zh-CN"/>
        </w:rPr>
        <w:t>gNB</w:t>
      </w:r>
      <w:proofErr w:type="spellEnd"/>
      <w:r w:rsidR="003A0EBB" w:rsidRPr="007F4DD3">
        <w:rPr>
          <w:rFonts w:cs="Arial"/>
          <w:lang w:eastAsia="zh-CN"/>
        </w:rPr>
        <w:t xml:space="preserve"> indirect-to-indirect path switching on top of Rel-18 intra-</w:t>
      </w:r>
      <w:proofErr w:type="spellStart"/>
      <w:r w:rsidR="003A0EBB" w:rsidRPr="007F4DD3">
        <w:rPr>
          <w:rFonts w:cs="Arial"/>
          <w:lang w:eastAsia="zh-CN"/>
        </w:rPr>
        <w:t>gNB</w:t>
      </w:r>
      <w:proofErr w:type="spellEnd"/>
      <w:r w:rsidR="003A0EBB" w:rsidRPr="007F4DD3">
        <w:rPr>
          <w:rFonts w:cs="Arial"/>
          <w:lang w:eastAsia="zh-CN"/>
        </w:rPr>
        <w:t xml:space="preserve"> path switching from indirect to indirect path, the HO preparation between </w:t>
      </w:r>
      <w:r w:rsidR="00DB3B87" w:rsidRPr="007F4DD3">
        <w:rPr>
          <w:rFonts w:cs="Arial"/>
          <w:lang w:eastAsia="zh-CN"/>
        </w:rPr>
        <w:t xml:space="preserve">source </w:t>
      </w:r>
      <w:proofErr w:type="spellStart"/>
      <w:r w:rsidR="003A0EBB" w:rsidRPr="007F4DD3">
        <w:rPr>
          <w:rFonts w:cs="Arial"/>
          <w:lang w:eastAsia="zh-CN"/>
        </w:rPr>
        <w:t>gNB</w:t>
      </w:r>
      <w:proofErr w:type="spellEnd"/>
      <w:r w:rsidR="003A0EBB" w:rsidRPr="007F4DD3">
        <w:rPr>
          <w:rFonts w:cs="Arial"/>
          <w:lang w:eastAsia="zh-CN"/>
        </w:rPr>
        <w:t xml:space="preserve"> and </w:t>
      </w:r>
      <w:r w:rsidR="00DB3B87" w:rsidRPr="007F4DD3">
        <w:rPr>
          <w:rFonts w:cs="Arial"/>
          <w:lang w:eastAsia="zh-CN"/>
        </w:rPr>
        <w:t>target</w:t>
      </w:r>
      <w:r w:rsidR="003A0EBB" w:rsidRPr="007F4DD3">
        <w:rPr>
          <w:rFonts w:cs="Arial"/>
          <w:lang w:eastAsia="zh-CN"/>
        </w:rPr>
        <w:t>-</w:t>
      </w:r>
      <w:proofErr w:type="spellStart"/>
      <w:r w:rsidR="003A0EBB" w:rsidRPr="007F4DD3">
        <w:rPr>
          <w:rFonts w:cs="Arial"/>
          <w:lang w:eastAsia="zh-CN"/>
        </w:rPr>
        <w:t>gNB</w:t>
      </w:r>
      <w:proofErr w:type="spellEnd"/>
      <w:r w:rsidR="003A0EBB" w:rsidRPr="007F4DD3">
        <w:rPr>
          <w:rFonts w:cs="Arial"/>
          <w:lang w:eastAsia="zh-CN"/>
        </w:rPr>
        <w:t xml:space="preserve"> </w:t>
      </w:r>
      <w:r>
        <w:rPr>
          <w:rFonts w:cs="Arial"/>
          <w:lang w:eastAsia="zh-CN"/>
        </w:rPr>
        <w:t xml:space="preserve">can be </w:t>
      </w:r>
      <w:r w:rsidR="003A0EBB" w:rsidRPr="007F4DD3">
        <w:rPr>
          <w:rFonts w:cs="Arial"/>
          <w:lang w:eastAsia="zh-CN"/>
        </w:rPr>
        <w:t>performed in the same way as Rel-18 inter-</w:t>
      </w:r>
      <w:proofErr w:type="spellStart"/>
      <w:r w:rsidR="003A0EBB" w:rsidRPr="007F4DD3">
        <w:rPr>
          <w:rFonts w:cs="Arial"/>
          <w:lang w:eastAsia="zh-CN"/>
        </w:rPr>
        <w:t>gNB</w:t>
      </w:r>
      <w:proofErr w:type="spellEnd"/>
      <w:r w:rsidR="003A0EBB" w:rsidRPr="007F4DD3">
        <w:rPr>
          <w:rFonts w:cs="Arial"/>
          <w:lang w:eastAsia="zh-CN"/>
        </w:rPr>
        <w:t xml:space="preserve"> path switching from direct to indirect path, without additional RAN2/RAN3 spec impact</w:t>
      </w:r>
      <w:r w:rsidR="003A0EBB">
        <w:rPr>
          <w:rFonts w:cs="Arial"/>
          <w:b/>
          <w:lang w:eastAsia="zh-CN"/>
        </w:rPr>
        <w:t>.</w:t>
      </w:r>
      <w:r>
        <w:rPr>
          <w:rFonts w:cs="Arial"/>
          <w:lang w:eastAsia="zh-CN"/>
        </w:rPr>
        <w:t xml:space="preserve"> Hence we can consider the above procedure as the base line for Inter-</w:t>
      </w:r>
      <w:proofErr w:type="spellStart"/>
      <w:r>
        <w:rPr>
          <w:rFonts w:cs="Arial"/>
          <w:lang w:eastAsia="zh-CN"/>
        </w:rPr>
        <w:t>gNB</w:t>
      </w:r>
      <w:proofErr w:type="spellEnd"/>
      <w:r>
        <w:rPr>
          <w:rFonts w:cs="Arial"/>
          <w:lang w:eastAsia="zh-CN"/>
        </w:rPr>
        <w:t xml:space="preserve"> in</w:t>
      </w:r>
      <w:r w:rsidRPr="007A78CD">
        <w:rPr>
          <w:rFonts w:cs="Arial"/>
          <w:lang w:eastAsia="zh-CN"/>
        </w:rPr>
        <w:t>direct-to-</w:t>
      </w:r>
      <w:r>
        <w:rPr>
          <w:rFonts w:cs="Arial"/>
          <w:lang w:eastAsia="zh-CN"/>
        </w:rPr>
        <w:t>in</w:t>
      </w:r>
      <w:r w:rsidRPr="007A78CD">
        <w:rPr>
          <w:rFonts w:cs="Arial"/>
          <w:lang w:eastAsia="zh-CN"/>
        </w:rPr>
        <w:t>direct path switching</w:t>
      </w:r>
    </w:p>
    <w:p w14:paraId="06A20F41" w14:textId="04C0B125" w:rsidR="007B4541" w:rsidRDefault="007B4541" w:rsidP="007B4541">
      <w:pPr>
        <w:spacing w:afterLines="50"/>
        <w:rPr>
          <w:b/>
          <w:lang w:eastAsia="zh-CN"/>
        </w:rPr>
      </w:pPr>
      <w:r w:rsidRPr="00F14673">
        <w:rPr>
          <w:rFonts w:cs="Arial"/>
          <w:b/>
          <w:lang w:eastAsia="zh-CN"/>
        </w:rPr>
        <w:t xml:space="preserve">Proposal </w:t>
      </w:r>
      <w:r>
        <w:rPr>
          <w:rFonts w:cs="Arial"/>
          <w:b/>
          <w:lang w:eastAsia="zh-CN"/>
        </w:rPr>
        <w:t>7</w:t>
      </w:r>
      <w:r w:rsidRPr="00F14673">
        <w:rPr>
          <w:rFonts w:cs="Arial"/>
          <w:b/>
          <w:lang w:eastAsia="zh-CN"/>
        </w:rPr>
        <w:t xml:space="preserve">: </w:t>
      </w:r>
      <w:r>
        <w:rPr>
          <w:rFonts w:cs="Arial"/>
          <w:b/>
          <w:lang w:eastAsia="zh-CN"/>
        </w:rPr>
        <w:t xml:space="preserve">Agree the above </w:t>
      </w:r>
      <w:r>
        <w:rPr>
          <w:b/>
          <w:lang w:eastAsia="zh-CN"/>
        </w:rPr>
        <w:t xml:space="preserve">procedure in Figure 5 </w:t>
      </w:r>
      <w:r w:rsidR="00423D8A">
        <w:rPr>
          <w:b/>
          <w:lang w:eastAsia="zh-CN"/>
        </w:rPr>
        <w:t xml:space="preserve">as a baseline </w:t>
      </w:r>
      <w:r>
        <w:rPr>
          <w:b/>
          <w:lang w:eastAsia="zh-CN"/>
        </w:rPr>
        <w:t>for inter</w:t>
      </w:r>
      <w:r w:rsidRPr="003B70CB">
        <w:rPr>
          <w:b/>
          <w:lang w:eastAsia="zh-CN"/>
        </w:rPr>
        <w:t>-</w:t>
      </w:r>
      <w:proofErr w:type="spellStart"/>
      <w:r w:rsidRPr="003B70CB">
        <w:rPr>
          <w:b/>
          <w:lang w:eastAsia="zh-CN"/>
        </w:rPr>
        <w:t>gNB</w:t>
      </w:r>
      <w:proofErr w:type="spellEnd"/>
      <w:r w:rsidRPr="003B70CB">
        <w:rPr>
          <w:b/>
          <w:lang w:eastAsia="zh-CN"/>
        </w:rPr>
        <w:t xml:space="preserve"> indirect-to-</w:t>
      </w:r>
      <w:r>
        <w:rPr>
          <w:b/>
          <w:lang w:eastAsia="zh-CN"/>
        </w:rPr>
        <w:t>in</w:t>
      </w:r>
      <w:r w:rsidRPr="003B70CB">
        <w:rPr>
          <w:b/>
          <w:lang w:eastAsia="zh-CN"/>
        </w:rPr>
        <w:t>direct path switching</w:t>
      </w:r>
      <w:r>
        <w:rPr>
          <w:b/>
          <w:lang w:eastAsia="zh-CN"/>
        </w:rPr>
        <w:t>.</w:t>
      </w:r>
    </w:p>
    <w:p w14:paraId="32FF490C" w14:textId="77777777" w:rsidR="007B4541" w:rsidRPr="00C65D4C" w:rsidRDefault="007B4541" w:rsidP="003A0EBB">
      <w:pPr>
        <w:rPr>
          <w:rFonts w:eastAsiaTheme="minorEastAsia" w:cs="Arial"/>
          <w:b/>
          <w:lang w:eastAsia="zh-CN"/>
        </w:rPr>
      </w:pPr>
    </w:p>
    <w:p w14:paraId="17254D86" w14:textId="46D45BB9" w:rsidR="003964E9" w:rsidRDefault="003964E9" w:rsidP="003964E9">
      <w:pPr>
        <w:pStyle w:val="Heading2"/>
        <w:rPr>
          <w:rFonts w:hint="eastAsia"/>
          <w:lang w:eastAsia="zh-CN"/>
        </w:rPr>
      </w:pPr>
      <w:r w:rsidRPr="00297F0A">
        <w:rPr>
          <w:lang w:eastAsia="zh-CN"/>
        </w:rPr>
        <w:t>2.5</w:t>
      </w:r>
      <w:r>
        <w:rPr>
          <w:lang w:eastAsia="zh-CN"/>
        </w:rPr>
        <w:t xml:space="preserve"> Data Forwarding for Inter-</w:t>
      </w:r>
      <w:proofErr w:type="spellStart"/>
      <w:r>
        <w:rPr>
          <w:lang w:eastAsia="zh-CN"/>
        </w:rPr>
        <w:t>gNB</w:t>
      </w:r>
      <w:proofErr w:type="spellEnd"/>
      <w:r>
        <w:rPr>
          <w:lang w:eastAsia="zh-CN"/>
        </w:rPr>
        <w:t xml:space="preserve"> cases</w:t>
      </w:r>
    </w:p>
    <w:p w14:paraId="0D1BCC53" w14:textId="416B315E" w:rsidR="003964E9" w:rsidRPr="00297F0A" w:rsidRDefault="003964E9" w:rsidP="003964E9">
      <w:pPr>
        <w:pStyle w:val="Heading3"/>
        <w:ind w:right="200"/>
        <w:rPr>
          <w:rFonts w:eastAsiaTheme="minorEastAsia" w:hint="eastAsia"/>
          <w:lang w:eastAsia="zh-CN"/>
        </w:rPr>
      </w:pPr>
      <w:r>
        <w:rPr>
          <w:rFonts w:eastAsiaTheme="minorEastAsia" w:hint="eastAsia"/>
          <w:lang w:eastAsia="zh-CN"/>
        </w:rPr>
        <w:t>2.</w:t>
      </w:r>
      <w:r>
        <w:rPr>
          <w:rFonts w:eastAsiaTheme="minorEastAsia"/>
          <w:lang w:eastAsia="zh-CN"/>
        </w:rPr>
        <w:t>5.1 DL data forwarding</w:t>
      </w:r>
    </w:p>
    <w:p w14:paraId="7E7A39EE" w14:textId="44A0D6CE" w:rsidR="003964E9" w:rsidRDefault="003964E9" w:rsidP="003964E9">
      <w:pPr>
        <w:rPr>
          <w:lang w:eastAsia="zh-CN"/>
        </w:rPr>
      </w:pPr>
      <w:r w:rsidRPr="00297F0A">
        <w:rPr>
          <w:lang w:eastAsia="zh-CN"/>
        </w:rPr>
        <w:t xml:space="preserve">In </w:t>
      </w:r>
      <w:r>
        <w:rPr>
          <w:lang w:eastAsia="zh-CN"/>
        </w:rPr>
        <w:t>the DL data forwarding for the inter-</w:t>
      </w:r>
      <w:proofErr w:type="spellStart"/>
      <w:r>
        <w:rPr>
          <w:lang w:eastAsia="zh-CN"/>
        </w:rPr>
        <w:t>gNB</w:t>
      </w:r>
      <w:proofErr w:type="spellEnd"/>
      <w:r>
        <w:rPr>
          <w:lang w:eastAsia="zh-CN"/>
        </w:rPr>
        <w:t xml:space="preserve"> cases, same as the handover, the S-</w:t>
      </w:r>
      <w:proofErr w:type="spellStart"/>
      <w:r>
        <w:rPr>
          <w:lang w:eastAsia="zh-CN"/>
        </w:rPr>
        <w:t>gNB</w:t>
      </w:r>
      <w:proofErr w:type="spellEnd"/>
      <w:r>
        <w:rPr>
          <w:lang w:eastAsia="zh-CN"/>
        </w:rPr>
        <w:t xml:space="preserve"> forwards the unacknowledged PDCP SDU to the T-</w:t>
      </w:r>
      <w:proofErr w:type="spellStart"/>
      <w:r>
        <w:rPr>
          <w:lang w:eastAsia="zh-CN"/>
        </w:rPr>
        <w:t>gNB</w:t>
      </w:r>
      <w:proofErr w:type="spellEnd"/>
      <w:r>
        <w:rPr>
          <w:lang w:eastAsia="zh-CN"/>
        </w:rPr>
        <w:t xml:space="preserve"> for AM DRB as follows.</w:t>
      </w:r>
    </w:p>
    <w:tbl>
      <w:tblPr>
        <w:tblStyle w:val="TableGrid"/>
        <w:tblW w:w="0" w:type="auto"/>
        <w:tblLook w:val="04A0" w:firstRow="1" w:lastRow="0" w:firstColumn="1" w:lastColumn="0" w:noHBand="0" w:noVBand="1"/>
      </w:tblPr>
      <w:tblGrid>
        <w:gridCol w:w="9629"/>
      </w:tblGrid>
      <w:tr w:rsidR="003964E9" w14:paraId="3733B1F8" w14:textId="77777777" w:rsidTr="0023729A">
        <w:tc>
          <w:tcPr>
            <w:tcW w:w="9629" w:type="dxa"/>
          </w:tcPr>
          <w:p w14:paraId="320D5EFD" w14:textId="77777777" w:rsidR="003964E9" w:rsidRDefault="003964E9" w:rsidP="0023729A">
            <w:pPr>
              <w:rPr>
                <w:rFonts w:eastAsia="Times New Roman"/>
                <w:lang w:eastAsia="ja-JP"/>
              </w:rPr>
            </w:pPr>
            <w:r>
              <w:t>As long as data forwarding of DL user data packets takes place, the source NG-RAN node shall forward user data in the same forwarding tunnel, i.e.</w:t>
            </w:r>
          </w:p>
          <w:p w14:paraId="4601EFBE" w14:textId="77777777" w:rsidR="003964E9" w:rsidRDefault="003964E9" w:rsidP="0023729A">
            <w:pPr>
              <w:pStyle w:val="B1"/>
            </w:pPr>
            <w:r>
              <w:t>-</w:t>
            </w:r>
            <w:r>
              <w:tab/>
              <w:t xml:space="preserve">for any QoS flow accepted for data forwarding by the target NG-RAN node and for which a DRB DL forwarding tunnel was established for a DRB to which this QoS flow was mapped at the source NG-RAN </w:t>
            </w:r>
            <w:r>
              <w:lastRenderedPageBreak/>
              <w:t>node, any fresh packets of this QoS flow shall be forwarded as PDCP SDUs via the mapped DRB DL forwarding tunnel.</w:t>
            </w:r>
          </w:p>
          <w:p w14:paraId="53573213" w14:textId="77777777" w:rsidR="003964E9" w:rsidRDefault="003964E9" w:rsidP="0023729A">
            <w:pPr>
              <w:pStyle w:val="B1"/>
              <w:rPr>
                <w:rFonts w:eastAsia="MS Mincho" w:hint="eastAsia"/>
              </w:rPr>
            </w:pPr>
            <w:r>
              <w:t>-</w:t>
            </w:r>
            <w:r>
              <w:tab/>
              <w:t xml:space="preserve">for DRBs for which preservation of SN status applies, </w:t>
            </w:r>
            <w:r w:rsidRPr="00297F0A">
              <w:rPr>
                <w:highlight w:val="yellow"/>
              </w:rPr>
              <w:t>t</w:t>
            </w:r>
            <w:r w:rsidRPr="00297F0A">
              <w:rPr>
                <w:rFonts w:eastAsia="MS Mincho" w:hint="eastAsia"/>
                <w:highlight w:val="yellow"/>
              </w:rPr>
              <w:t xml:space="preserve">he source NG-RAN node may forward in order to the target NG-RAN node </w:t>
            </w:r>
            <w:r w:rsidRPr="00297F0A">
              <w:rPr>
                <w:highlight w:val="yellow"/>
              </w:rPr>
              <w:t xml:space="preserve">via the DRB DL forwarding tunnel </w:t>
            </w:r>
            <w:r w:rsidRPr="00297F0A">
              <w:rPr>
                <w:rFonts w:eastAsia="MS Mincho" w:hint="eastAsia"/>
                <w:highlight w:val="yellow"/>
              </w:rPr>
              <w:t xml:space="preserve">all downlink PDCP </w:t>
            </w:r>
            <w:r w:rsidRPr="00297F0A">
              <w:rPr>
                <w:highlight w:val="yellow"/>
              </w:rPr>
              <w:t>S</w:t>
            </w:r>
            <w:r w:rsidRPr="00297F0A">
              <w:rPr>
                <w:rFonts w:eastAsia="MS Mincho" w:hint="eastAsia"/>
                <w:highlight w:val="yellow"/>
              </w:rPr>
              <w:t xml:space="preserve">DUs with their SN </w:t>
            </w:r>
            <w:r w:rsidRPr="00297F0A">
              <w:rPr>
                <w:highlight w:val="yellow"/>
              </w:rPr>
              <w:t>corresponding to PDCP PDUs which</w:t>
            </w:r>
            <w:r w:rsidRPr="00297F0A">
              <w:rPr>
                <w:rFonts w:eastAsia="MS Mincho" w:hint="eastAsia"/>
                <w:highlight w:val="yellow"/>
              </w:rPr>
              <w:t xml:space="preserve"> have not been acknowledged by the UE</w:t>
            </w:r>
            <w:r>
              <w:rPr>
                <w:rFonts w:eastAsia="MS Mincho"/>
              </w:rPr>
              <w:t>.</w:t>
            </w:r>
          </w:p>
          <w:p w14:paraId="5328EBE0" w14:textId="77777777" w:rsidR="003964E9" w:rsidRDefault="003964E9" w:rsidP="0023729A">
            <w:pPr>
              <w:pStyle w:val="NO"/>
              <w:rPr>
                <w:rFonts w:eastAsia="Times New Roman"/>
                <w:lang w:eastAsia="ja-JP"/>
              </w:rPr>
            </w:pPr>
            <w:r>
              <w:t>NOTE:</w:t>
            </w:r>
            <w:r>
              <w:tab/>
              <w:t>The SN of forwarded PDCP SDUs is carried in the "PDCP PDU number" field of the GTP-U extension header.</w:t>
            </w:r>
          </w:p>
          <w:p w14:paraId="63EDDC92" w14:textId="77777777" w:rsidR="003964E9" w:rsidRDefault="003964E9" w:rsidP="0023729A">
            <w:pPr>
              <w:pStyle w:val="B1"/>
            </w:pPr>
            <w:r>
              <w:rPr>
                <w:rFonts w:eastAsia="MS Mincho"/>
              </w:rPr>
              <w:t>-</w:t>
            </w:r>
            <w:r>
              <w:rPr>
                <w:rFonts w:eastAsia="MS Mincho"/>
              </w:rPr>
              <w:tab/>
            </w:r>
            <w:r>
              <w:t>for any QoS flow accepted for data forwarding by the target NG-RAN node for which a DL PDU session forwarding tunnel was established, the source NG-RAN node forwards SDAP SDUs as received on NG-U from the UPF.</w:t>
            </w:r>
          </w:p>
        </w:tc>
      </w:tr>
    </w:tbl>
    <w:p w14:paraId="553F4445" w14:textId="77777777" w:rsidR="003964E9" w:rsidRDefault="003964E9" w:rsidP="003964E9">
      <w:pPr>
        <w:rPr>
          <w:rFonts w:eastAsiaTheme="minorEastAsia"/>
          <w:lang w:eastAsia="zh-CN"/>
        </w:rPr>
      </w:pPr>
      <w:r>
        <w:rPr>
          <w:rFonts w:eastAsiaTheme="minorEastAsia"/>
          <w:lang w:eastAsia="zh-CN"/>
        </w:rPr>
        <w:lastRenderedPageBreak/>
        <w:t>For the cases where path switch from indirect path,  the S-</w:t>
      </w:r>
      <w:proofErr w:type="spellStart"/>
      <w:r>
        <w:rPr>
          <w:rFonts w:eastAsiaTheme="minorEastAsia"/>
          <w:lang w:eastAsia="zh-CN"/>
        </w:rPr>
        <w:t>gNB</w:t>
      </w:r>
      <w:proofErr w:type="spellEnd"/>
      <w:r>
        <w:rPr>
          <w:rFonts w:eastAsiaTheme="minorEastAsia"/>
          <w:lang w:eastAsia="zh-CN"/>
        </w:rPr>
        <w:t xml:space="preserve"> may successfully transmit the data packet to the relay UE and obtain the RLC ACK, while the relay UE has not obtained the PC5 RLC ACK from the remote UE. For example, S-</w:t>
      </w:r>
      <w:proofErr w:type="spellStart"/>
      <w:r>
        <w:rPr>
          <w:rFonts w:eastAsiaTheme="minorEastAsia"/>
          <w:lang w:eastAsia="zh-CN"/>
        </w:rPr>
        <w:t>gNB</w:t>
      </w:r>
      <w:proofErr w:type="spellEnd"/>
      <w:r>
        <w:rPr>
          <w:rFonts w:eastAsiaTheme="minorEastAsia"/>
          <w:lang w:eastAsia="zh-CN"/>
        </w:rPr>
        <w:t xml:space="preserve"> has transmitted packets to the relay UE with SN {1,2,3,4,5,6,7,8} , the next packet associated SN will be 9. S-</w:t>
      </w:r>
      <w:proofErr w:type="spellStart"/>
      <w:r>
        <w:rPr>
          <w:rFonts w:eastAsiaTheme="minorEastAsia"/>
          <w:lang w:eastAsia="zh-CN"/>
        </w:rPr>
        <w:t>gNB</w:t>
      </w:r>
      <w:proofErr w:type="spellEnd"/>
      <w:r>
        <w:rPr>
          <w:rFonts w:eastAsiaTheme="minorEastAsia"/>
          <w:lang w:eastAsia="zh-CN"/>
        </w:rPr>
        <w:t xml:space="preserve"> only get the ACK of packets with SN {1,3,5,6,8} from the relay UE. The relay UE also send the {1,3,5,6,8} to the remote UE, but none of them get ACK from the remote UE. Then the remote UE receives the path switch command and switch to the T-</w:t>
      </w:r>
      <w:proofErr w:type="spellStart"/>
      <w:r>
        <w:rPr>
          <w:rFonts w:eastAsiaTheme="minorEastAsia"/>
          <w:lang w:eastAsia="zh-CN"/>
        </w:rPr>
        <w:t>gNB</w:t>
      </w:r>
      <w:proofErr w:type="spellEnd"/>
      <w:r>
        <w:rPr>
          <w:rFonts w:eastAsiaTheme="minorEastAsia"/>
          <w:lang w:eastAsia="zh-CN"/>
        </w:rPr>
        <w:t xml:space="preserve"> for connection establishment.</w:t>
      </w:r>
    </w:p>
    <w:p w14:paraId="772AE859" w14:textId="77777777" w:rsidR="003964E9" w:rsidRDefault="003964E9" w:rsidP="003964E9">
      <w:pPr>
        <w:jc w:val="center"/>
        <w:rPr>
          <w:rFonts w:eastAsiaTheme="minorEastAsia"/>
          <w:lang w:eastAsia="zh-CN"/>
        </w:rPr>
      </w:pPr>
      <w:r>
        <w:rPr>
          <w:rFonts w:eastAsiaTheme="minorEastAsia"/>
          <w:noProof/>
          <w:lang w:val="en-US" w:eastAsia="zh-CN"/>
        </w:rPr>
        <w:drawing>
          <wp:inline distT="0" distB="0" distL="0" distR="0" wp14:anchorId="1E81C508" wp14:editId="737097E6">
            <wp:extent cx="2806810" cy="170997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6893" cy="1722207"/>
                    </a:xfrm>
                    <a:prstGeom prst="rect">
                      <a:avLst/>
                    </a:prstGeom>
                    <a:noFill/>
                  </pic:spPr>
                </pic:pic>
              </a:graphicData>
            </a:graphic>
          </wp:inline>
        </w:drawing>
      </w:r>
    </w:p>
    <w:p w14:paraId="4420A401" w14:textId="77777777" w:rsidR="003964E9" w:rsidRDefault="003964E9" w:rsidP="003964E9">
      <w:pPr>
        <w:rPr>
          <w:rFonts w:eastAsiaTheme="minorEastAsia"/>
          <w:lang w:eastAsia="zh-CN"/>
        </w:rPr>
      </w:pPr>
      <w:r>
        <w:rPr>
          <w:rFonts w:eastAsiaTheme="minorEastAsia"/>
          <w:lang w:eastAsia="zh-CN"/>
        </w:rPr>
        <w:t>According to the legacy data forwarding procedure, where only the unacknowledged data packets are forwarded, the remote UE will suffer from data loss, i.e., packets {1,3,5,6,8} are lost.</w:t>
      </w:r>
    </w:p>
    <w:p w14:paraId="33409600" w14:textId="77777777" w:rsidR="003964E9" w:rsidRDefault="003964E9" w:rsidP="003964E9">
      <w:pPr>
        <w:jc w:val="center"/>
        <w:rPr>
          <w:rFonts w:eastAsiaTheme="minorEastAsia"/>
          <w:lang w:eastAsia="zh-CN"/>
        </w:rPr>
      </w:pPr>
      <w:r>
        <w:rPr>
          <w:rFonts w:eastAsiaTheme="minorEastAsia"/>
          <w:noProof/>
          <w:lang w:val="en-US" w:eastAsia="zh-CN"/>
        </w:rPr>
        <w:drawing>
          <wp:inline distT="0" distB="0" distL="0" distR="0" wp14:anchorId="41804425" wp14:editId="70C3275D">
            <wp:extent cx="2438952" cy="18152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7870" cy="1821909"/>
                    </a:xfrm>
                    <a:prstGeom prst="rect">
                      <a:avLst/>
                    </a:prstGeom>
                    <a:noFill/>
                  </pic:spPr>
                </pic:pic>
              </a:graphicData>
            </a:graphic>
          </wp:inline>
        </w:drawing>
      </w:r>
    </w:p>
    <w:p w14:paraId="4FC75D75" w14:textId="7C9B4A7A" w:rsidR="003964E9" w:rsidRDefault="003964E9" w:rsidP="003964E9">
      <w:pPr>
        <w:rPr>
          <w:rFonts w:eastAsiaTheme="minorEastAsia"/>
          <w:b/>
          <w:lang w:eastAsia="zh-CN"/>
        </w:rPr>
      </w:pPr>
      <w:r w:rsidRPr="00297F0A">
        <w:rPr>
          <w:rFonts w:eastAsiaTheme="minorEastAsia"/>
          <w:b/>
          <w:lang w:eastAsia="zh-CN"/>
        </w:rPr>
        <w:t>Proposal</w:t>
      </w:r>
      <w:r>
        <w:rPr>
          <w:rFonts w:eastAsiaTheme="minorEastAsia"/>
          <w:b/>
          <w:lang w:eastAsia="zh-CN"/>
        </w:rPr>
        <w:t xml:space="preserve"> </w:t>
      </w:r>
      <w:r w:rsidR="004E5450">
        <w:rPr>
          <w:rFonts w:eastAsiaTheme="minorEastAsia"/>
          <w:b/>
          <w:lang w:eastAsia="zh-CN"/>
        </w:rPr>
        <w:t>8</w:t>
      </w:r>
      <w:r w:rsidRPr="00297F0A">
        <w:rPr>
          <w:rFonts w:eastAsiaTheme="minorEastAsia"/>
          <w:b/>
          <w:lang w:eastAsia="zh-CN"/>
        </w:rPr>
        <w:t xml:space="preserve">: Discuss how to avoid </w:t>
      </w:r>
      <w:r>
        <w:rPr>
          <w:rFonts w:eastAsiaTheme="minorEastAsia"/>
          <w:b/>
          <w:lang w:eastAsia="zh-CN"/>
        </w:rPr>
        <w:t xml:space="preserve">DL </w:t>
      </w:r>
      <w:r w:rsidRPr="00297F0A">
        <w:rPr>
          <w:rFonts w:eastAsiaTheme="minorEastAsia"/>
          <w:b/>
          <w:lang w:eastAsia="zh-CN"/>
        </w:rPr>
        <w:t>data loss during the inter-</w:t>
      </w:r>
      <w:proofErr w:type="spellStart"/>
      <w:r w:rsidRPr="00297F0A">
        <w:rPr>
          <w:rFonts w:eastAsiaTheme="minorEastAsia"/>
          <w:b/>
          <w:lang w:eastAsia="zh-CN"/>
        </w:rPr>
        <w:t>gNB</w:t>
      </w:r>
      <w:proofErr w:type="spellEnd"/>
      <w:r w:rsidRPr="00297F0A">
        <w:rPr>
          <w:rFonts w:eastAsiaTheme="minorEastAsia"/>
          <w:b/>
          <w:lang w:eastAsia="zh-CN"/>
        </w:rPr>
        <w:t xml:space="preserve"> path switch.</w:t>
      </w:r>
    </w:p>
    <w:p w14:paraId="2E593B14" w14:textId="77777777" w:rsidR="003964E9" w:rsidRPr="00297F0A" w:rsidRDefault="003964E9" w:rsidP="003964E9">
      <w:pPr>
        <w:pStyle w:val="Heading3"/>
        <w:ind w:right="200"/>
        <w:rPr>
          <w:rFonts w:eastAsiaTheme="minorEastAsia" w:hint="eastAsia"/>
          <w:lang w:eastAsia="zh-CN"/>
        </w:rPr>
      </w:pPr>
      <w:r>
        <w:rPr>
          <w:rFonts w:eastAsiaTheme="minorEastAsia" w:hint="eastAsia"/>
          <w:lang w:eastAsia="zh-CN"/>
        </w:rPr>
        <w:t>2.</w:t>
      </w:r>
      <w:r>
        <w:rPr>
          <w:rFonts w:eastAsiaTheme="minorEastAsia"/>
          <w:lang w:eastAsia="zh-CN"/>
        </w:rPr>
        <w:t>5.2 UL data forwarding</w:t>
      </w:r>
    </w:p>
    <w:p w14:paraId="303C457C" w14:textId="77777777" w:rsidR="003964E9" w:rsidRDefault="003964E9" w:rsidP="003964E9">
      <w:pPr>
        <w:spacing w:beforeLines="50" w:before="120"/>
        <w:rPr>
          <w:rFonts w:eastAsiaTheme="minorEastAsia" w:cs="Times New Roman"/>
          <w:lang w:eastAsia="zh-CN"/>
        </w:rPr>
      </w:pPr>
      <w:r>
        <w:rPr>
          <w:rFonts w:eastAsiaTheme="minorEastAsia" w:cs="Times New Roman"/>
          <w:lang w:eastAsia="zh-CN"/>
        </w:rPr>
        <w:t xml:space="preserve">For UL data delivery during the path switch, some data packets </w:t>
      </w:r>
      <w:proofErr w:type="gramStart"/>
      <w:r>
        <w:rPr>
          <w:rFonts w:eastAsiaTheme="minorEastAsia" w:cs="Times New Roman"/>
          <w:lang w:eastAsia="zh-CN"/>
        </w:rPr>
        <w:t>is</w:t>
      </w:r>
      <w:proofErr w:type="gramEnd"/>
      <w:r>
        <w:rPr>
          <w:rFonts w:eastAsiaTheme="minorEastAsia" w:cs="Times New Roman"/>
          <w:lang w:eastAsia="zh-CN"/>
        </w:rPr>
        <w:t xml:space="preserve"> received by the relay UE but has not been transmitted to the </w:t>
      </w:r>
      <w:proofErr w:type="spellStart"/>
      <w:r>
        <w:rPr>
          <w:rFonts w:eastAsiaTheme="minorEastAsia" w:cs="Times New Roman"/>
          <w:lang w:eastAsia="zh-CN"/>
        </w:rPr>
        <w:t>gNB</w:t>
      </w:r>
      <w:proofErr w:type="spellEnd"/>
      <w:r>
        <w:rPr>
          <w:rFonts w:eastAsiaTheme="minorEastAsia" w:cs="Times New Roman"/>
          <w:lang w:eastAsia="zh-CN"/>
        </w:rPr>
        <w:t xml:space="preserve"> before the path switch. When the remote UE path switch to the direct link, the remote UE may be indicated to do PDCP reestablishment or PDCP data recovery to retransmit the data which has been confirmed by RLC. However, the confirmation from RLC only indicates the data PDU is received by the relay UE and the data may not be received by the </w:t>
      </w:r>
      <w:proofErr w:type="spellStart"/>
      <w:r>
        <w:rPr>
          <w:rFonts w:eastAsiaTheme="minorEastAsia" w:cs="Times New Roman"/>
          <w:lang w:eastAsia="zh-CN"/>
        </w:rPr>
        <w:t>gNB</w:t>
      </w:r>
      <w:proofErr w:type="spellEnd"/>
      <w:r>
        <w:rPr>
          <w:rFonts w:eastAsiaTheme="minorEastAsia" w:cs="Times New Roman"/>
          <w:lang w:eastAsia="zh-CN"/>
        </w:rPr>
        <w:t xml:space="preserve">.  Therefore, there may also be data loss during UL data delivery.  </w:t>
      </w:r>
    </w:p>
    <w:p w14:paraId="13426A03" w14:textId="2C1D29C3" w:rsidR="003964E9" w:rsidRDefault="003964E9" w:rsidP="003964E9">
      <w:pPr>
        <w:spacing w:beforeLines="50" w:before="120"/>
        <w:rPr>
          <w:rFonts w:eastAsiaTheme="minorEastAsia" w:cs="Times New Roman"/>
          <w:lang w:eastAsia="zh-CN"/>
        </w:rPr>
      </w:pPr>
      <w:r>
        <w:rPr>
          <w:rFonts w:eastAsiaTheme="minorEastAsia" w:cs="Times New Roman"/>
          <w:lang w:eastAsia="zh-CN"/>
        </w:rPr>
        <w:t>According to the UL data forwarding procedure during HO, the transmission status of the UL transmission will be transmitted to the T-</w:t>
      </w:r>
      <w:proofErr w:type="spellStart"/>
      <w:r>
        <w:rPr>
          <w:rFonts w:eastAsiaTheme="minorEastAsia" w:cs="Times New Roman"/>
          <w:lang w:eastAsia="zh-CN"/>
        </w:rPr>
        <w:t>gNB</w:t>
      </w:r>
      <w:proofErr w:type="spellEnd"/>
      <w:r>
        <w:rPr>
          <w:rFonts w:eastAsiaTheme="minorEastAsia" w:cs="Times New Roman"/>
          <w:lang w:eastAsia="zh-CN"/>
        </w:rPr>
        <w:t xml:space="preserve"> via SN STATUS TRANSFER. Therefore, the T-</w:t>
      </w:r>
      <w:proofErr w:type="spellStart"/>
      <w:r>
        <w:rPr>
          <w:rFonts w:eastAsiaTheme="minorEastAsia" w:cs="Times New Roman"/>
          <w:lang w:eastAsia="zh-CN"/>
        </w:rPr>
        <w:t>gNB</w:t>
      </w:r>
      <w:proofErr w:type="spellEnd"/>
      <w:r>
        <w:rPr>
          <w:rFonts w:eastAsiaTheme="minorEastAsia" w:cs="Times New Roman"/>
          <w:lang w:eastAsia="zh-CN"/>
        </w:rPr>
        <w:t xml:space="preserve"> will know which data packets is not delivered. However, based on the legacy retransmission procedure of the UE, these data may not be </w:t>
      </w:r>
      <w:r w:rsidR="003A0EBB">
        <w:rPr>
          <w:rFonts w:eastAsiaTheme="minorEastAsia" w:cs="Times New Roman"/>
          <w:lang w:eastAsia="zh-CN"/>
        </w:rPr>
        <w:t>retransmitted</w:t>
      </w:r>
      <w:r>
        <w:rPr>
          <w:rFonts w:eastAsiaTheme="minorEastAsia" w:cs="Times New Roman"/>
          <w:lang w:eastAsia="zh-CN"/>
        </w:rPr>
        <w:t xml:space="preserve"> to the T-</w:t>
      </w:r>
      <w:proofErr w:type="spellStart"/>
      <w:r>
        <w:rPr>
          <w:rFonts w:eastAsiaTheme="minorEastAsia" w:cs="Times New Roman"/>
          <w:lang w:eastAsia="zh-CN"/>
        </w:rPr>
        <w:t>gNB</w:t>
      </w:r>
      <w:proofErr w:type="spellEnd"/>
      <w:r>
        <w:rPr>
          <w:rFonts w:eastAsiaTheme="minorEastAsia" w:cs="Times New Roman"/>
          <w:lang w:eastAsia="zh-CN"/>
        </w:rPr>
        <w:t xml:space="preserve"> due to these packets are acknowledged by the relay UE.</w:t>
      </w:r>
    </w:p>
    <w:p w14:paraId="75E99EE6" w14:textId="75800D38" w:rsidR="003964E9" w:rsidRDefault="003964E9" w:rsidP="003964E9">
      <w:pPr>
        <w:rPr>
          <w:rFonts w:eastAsiaTheme="minorEastAsia"/>
          <w:b/>
          <w:lang w:eastAsia="zh-CN"/>
        </w:rPr>
      </w:pPr>
      <w:r w:rsidRPr="00297F0A">
        <w:rPr>
          <w:rFonts w:eastAsiaTheme="minorEastAsia" w:hint="eastAsia"/>
          <w:b/>
          <w:lang w:eastAsia="zh-CN"/>
        </w:rPr>
        <w:t>P</w:t>
      </w:r>
      <w:r w:rsidRPr="00297F0A">
        <w:rPr>
          <w:rFonts w:eastAsiaTheme="minorEastAsia"/>
          <w:b/>
          <w:lang w:eastAsia="zh-CN"/>
        </w:rPr>
        <w:t>roposal</w:t>
      </w:r>
      <w:r>
        <w:rPr>
          <w:rFonts w:eastAsiaTheme="minorEastAsia"/>
          <w:b/>
          <w:lang w:eastAsia="zh-CN"/>
        </w:rPr>
        <w:t xml:space="preserve"> </w:t>
      </w:r>
      <w:r w:rsidR="004E5450">
        <w:rPr>
          <w:rFonts w:eastAsiaTheme="minorEastAsia"/>
          <w:b/>
          <w:lang w:eastAsia="zh-CN"/>
        </w:rPr>
        <w:t>9</w:t>
      </w:r>
      <w:r w:rsidRPr="00297F0A">
        <w:rPr>
          <w:rFonts w:eastAsiaTheme="minorEastAsia"/>
          <w:b/>
          <w:lang w:eastAsia="zh-CN"/>
        </w:rPr>
        <w:t xml:space="preserve">: Discuss how to avoid </w:t>
      </w:r>
      <w:r>
        <w:rPr>
          <w:rFonts w:eastAsiaTheme="minorEastAsia"/>
          <w:b/>
          <w:lang w:eastAsia="zh-CN"/>
        </w:rPr>
        <w:t xml:space="preserve">UL </w:t>
      </w:r>
      <w:r w:rsidRPr="00297F0A">
        <w:rPr>
          <w:rFonts w:eastAsiaTheme="minorEastAsia"/>
          <w:b/>
          <w:lang w:eastAsia="zh-CN"/>
        </w:rPr>
        <w:t>data loss during the inter-</w:t>
      </w:r>
      <w:proofErr w:type="spellStart"/>
      <w:r w:rsidRPr="00297F0A">
        <w:rPr>
          <w:rFonts w:eastAsiaTheme="minorEastAsia"/>
          <w:b/>
          <w:lang w:eastAsia="zh-CN"/>
        </w:rPr>
        <w:t>gNB</w:t>
      </w:r>
      <w:proofErr w:type="spellEnd"/>
      <w:r w:rsidRPr="00297F0A">
        <w:rPr>
          <w:rFonts w:eastAsiaTheme="minorEastAsia"/>
          <w:b/>
          <w:lang w:eastAsia="zh-CN"/>
        </w:rPr>
        <w:t xml:space="preserve"> path switch.</w:t>
      </w:r>
    </w:p>
    <w:p w14:paraId="4F4C7E52" w14:textId="69948691" w:rsidR="000253EF" w:rsidRDefault="000253EF" w:rsidP="001C2DAB">
      <w:pPr>
        <w:pStyle w:val="Heading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lastRenderedPageBreak/>
        <w:t>C</w:t>
      </w:r>
      <w:r>
        <w:rPr>
          <w:rFonts w:ascii="Arial" w:eastAsiaTheme="minorEastAsia" w:hAnsi="Arial" w:cs="Times New Roman"/>
          <w:lang w:eastAsia="zh-CN"/>
        </w:rPr>
        <w:t>onclusion</w:t>
      </w:r>
    </w:p>
    <w:p w14:paraId="3FE1FEF7" w14:textId="12927D93" w:rsidR="00C328EA" w:rsidRDefault="0057276F" w:rsidP="00713AEC">
      <w:pPr>
        <w:rPr>
          <w:rFonts w:eastAsia="SimSun" w:cs="Times New Roman"/>
          <w:color w:val="000000" w:themeColor="text1"/>
          <w:kern w:val="2"/>
          <w:szCs w:val="22"/>
          <w:lang w:val="en-US" w:eastAsia="zh-CN"/>
        </w:rPr>
      </w:pPr>
      <w:r>
        <w:rPr>
          <w:rFonts w:eastAsia="SimSun" w:cs="Times New Roman"/>
          <w:color w:val="000000" w:themeColor="text1"/>
          <w:kern w:val="2"/>
          <w:szCs w:val="22"/>
          <w:lang w:val="en-US" w:eastAsia="zh-CN"/>
        </w:rPr>
        <w:t>Based on above discussion</w:t>
      </w:r>
      <w:r>
        <w:rPr>
          <w:rFonts w:eastAsia="SimSun" w:cs="Times New Roman" w:hint="eastAsia"/>
          <w:color w:val="000000" w:themeColor="text1"/>
          <w:kern w:val="2"/>
          <w:szCs w:val="22"/>
          <w:lang w:val="en-US" w:eastAsia="zh-CN"/>
        </w:rPr>
        <w:t>,</w:t>
      </w:r>
      <w:r>
        <w:rPr>
          <w:rFonts w:eastAsia="SimSun" w:cs="Times New Roman"/>
          <w:color w:val="000000" w:themeColor="text1"/>
          <w:kern w:val="2"/>
          <w:szCs w:val="22"/>
          <w:lang w:val="en-US" w:eastAsia="zh-CN"/>
        </w:rPr>
        <w:t xml:space="preserve"> we have the following proposal.</w:t>
      </w:r>
      <w:r w:rsidR="00423D8A">
        <w:rPr>
          <w:rFonts w:eastAsia="SimSun" w:cs="Times New Roman"/>
          <w:color w:val="000000" w:themeColor="text1"/>
          <w:kern w:val="2"/>
          <w:szCs w:val="22"/>
          <w:lang w:val="en-US" w:eastAsia="zh-CN"/>
        </w:rPr>
        <w:t xml:space="preserve"> </w:t>
      </w:r>
    </w:p>
    <w:p w14:paraId="45A6D548" w14:textId="7241AE6D" w:rsidR="00587631" w:rsidRPr="00587631" w:rsidRDefault="00587631" w:rsidP="00317574">
      <w:pPr>
        <w:rPr>
          <w:b/>
          <w:u w:val="single"/>
          <w:lang w:eastAsia="zh-CN"/>
        </w:rPr>
      </w:pPr>
      <w:r w:rsidRPr="00587631">
        <w:rPr>
          <w:b/>
          <w:u w:val="single"/>
          <w:lang w:eastAsia="zh-CN"/>
        </w:rPr>
        <w:t>Inter-</w:t>
      </w:r>
      <w:proofErr w:type="spellStart"/>
      <w:r w:rsidRPr="00587631">
        <w:rPr>
          <w:b/>
          <w:u w:val="single"/>
          <w:lang w:eastAsia="zh-CN"/>
        </w:rPr>
        <w:t>gNB</w:t>
      </w:r>
      <w:proofErr w:type="spellEnd"/>
      <w:r w:rsidRPr="00587631">
        <w:rPr>
          <w:b/>
          <w:u w:val="single"/>
          <w:lang w:eastAsia="zh-CN"/>
        </w:rPr>
        <w:t xml:space="preserve"> indirect-to-direct path switching</w:t>
      </w:r>
    </w:p>
    <w:p w14:paraId="7309EFE1" w14:textId="77777777" w:rsidR="004E5450" w:rsidRPr="00C65D4C" w:rsidRDefault="004E5450" w:rsidP="004E5450">
      <w:pPr>
        <w:rPr>
          <w:rFonts w:eastAsiaTheme="minorEastAsia" w:cs="Arial"/>
          <w:b/>
          <w:lang w:eastAsia="zh-CN"/>
        </w:rPr>
      </w:pPr>
      <w:r>
        <w:rPr>
          <w:rFonts w:cs="Arial"/>
          <w:b/>
          <w:lang w:eastAsia="zh-CN"/>
        </w:rPr>
        <w:t>Proposal 1</w:t>
      </w:r>
      <w:r w:rsidRPr="0017686E">
        <w:rPr>
          <w:rFonts w:cs="Arial"/>
          <w:b/>
          <w:lang w:eastAsia="zh-CN"/>
        </w:rPr>
        <w:t xml:space="preserve">: </w:t>
      </w:r>
      <w:r>
        <w:rPr>
          <w:rFonts w:cs="Arial"/>
          <w:b/>
          <w:lang w:eastAsia="zh-CN"/>
        </w:rPr>
        <w:t>In inter-</w:t>
      </w:r>
      <w:proofErr w:type="spellStart"/>
      <w:r>
        <w:rPr>
          <w:rFonts w:cs="Arial"/>
          <w:b/>
          <w:lang w:eastAsia="zh-CN"/>
        </w:rPr>
        <w:t>gNB</w:t>
      </w:r>
      <w:proofErr w:type="spellEnd"/>
      <w:r>
        <w:rPr>
          <w:rFonts w:cs="Arial"/>
          <w:b/>
          <w:lang w:eastAsia="zh-CN"/>
        </w:rPr>
        <w:t xml:space="preserve"> indirect</w:t>
      </w:r>
      <w:r>
        <w:rPr>
          <w:rFonts w:cs="Arial" w:hint="eastAsia"/>
          <w:b/>
          <w:lang w:eastAsia="zh-CN"/>
        </w:rPr>
        <w:t>-</w:t>
      </w:r>
      <w:r>
        <w:rPr>
          <w:rFonts w:cs="Arial"/>
          <w:b/>
          <w:lang w:eastAsia="zh-CN"/>
        </w:rPr>
        <w:t xml:space="preserve">to-direct path switching, the HO preparation between source </w:t>
      </w:r>
      <w:proofErr w:type="spellStart"/>
      <w:r>
        <w:rPr>
          <w:rFonts w:cs="Arial"/>
          <w:b/>
          <w:lang w:eastAsia="zh-CN"/>
        </w:rPr>
        <w:t>gNB</w:t>
      </w:r>
      <w:proofErr w:type="spellEnd"/>
      <w:r>
        <w:rPr>
          <w:rFonts w:cs="Arial"/>
          <w:b/>
          <w:lang w:eastAsia="zh-CN"/>
        </w:rPr>
        <w:t xml:space="preserve"> and target </w:t>
      </w:r>
      <w:proofErr w:type="spellStart"/>
      <w:r>
        <w:rPr>
          <w:rFonts w:cs="Arial"/>
          <w:b/>
          <w:lang w:eastAsia="zh-CN"/>
        </w:rPr>
        <w:t>gNB</w:t>
      </w:r>
      <w:proofErr w:type="spellEnd"/>
      <w:r>
        <w:rPr>
          <w:rFonts w:cs="Arial"/>
          <w:b/>
          <w:lang w:eastAsia="zh-CN"/>
        </w:rPr>
        <w:t xml:space="preserve"> is performed in the same way as legacy inter-</w:t>
      </w:r>
      <w:proofErr w:type="spellStart"/>
      <w:r>
        <w:rPr>
          <w:rFonts w:cs="Arial"/>
          <w:b/>
          <w:lang w:eastAsia="zh-CN"/>
        </w:rPr>
        <w:t>gNB</w:t>
      </w:r>
      <w:proofErr w:type="spellEnd"/>
      <w:r>
        <w:rPr>
          <w:rFonts w:cs="Arial"/>
          <w:b/>
          <w:lang w:eastAsia="zh-CN"/>
        </w:rPr>
        <w:t xml:space="preserve"> HO, without additional RAN2/RAN3 spec impact.</w:t>
      </w:r>
    </w:p>
    <w:p w14:paraId="4AE18540" w14:textId="2F15F29F" w:rsidR="00587631" w:rsidRPr="00587631" w:rsidRDefault="00587631" w:rsidP="00317574">
      <w:pPr>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direct-to-indirect path switching</w:t>
      </w:r>
    </w:p>
    <w:p w14:paraId="4F1F4E01" w14:textId="795F804A" w:rsidR="00DA2B7A" w:rsidRPr="004560EB" w:rsidRDefault="00DA2B7A" w:rsidP="00DA2B7A">
      <w:pPr>
        <w:rPr>
          <w:rFonts w:eastAsiaTheme="minorEastAsia" w:cs="Arial"/>
          <w:b/>
          <w:lang w:eastAsia="zh-CN"/>
        </w:rPr>
      </w:pPr>
      <w:r w:rsidRPr="0017686E">
        <w:rPr>
          <w:rFonts w:cs="Arial" w:hint="eastAsia"/>
          <w:b/>
          <w:lang w:eastAsia="zh-CN"/>
        </w:rPr>
        <w:t>P</w:t>
      </w:r>
      <w:r>
        <w:rPr>
          <w:rFonts w:cs="Arial"/>
          <w:b/>
          <w:lang w:eastAsia="zh-CN"/>
        </w:rPr>
        <w:t>roposal 2</w:t>
      </w:r>
      <w:r w:rsidRPr="0017686E">
        <w:rPr>
          <w:rFonts w:cs="Arial"/>
          <w:b/>
          <w:lang w:eastAsia="zh-CN"/>
        </w:rPr>
        <w:t xml:space="preserve">: </w:t>
      </w:r>
      <w:r>
        <w:rPr>
          <w:rFonts w:cs="Arial"/>
          <w:b/>
          <w:lang w:eastAsia="zh-CN"/>
        </w:rPr>
        <w:t>For inter-</w:t>
      </w:r>
      <w:proofErr w:type="spellStart"/>
      <w:r>
        <w:rPr>
          <w:rFonts w:cs="Arial"/>
          <w:b/>
          <w:lang w:eastAsia="zh-CN"/>
        </w:rPr>
        <w:t>gNB</w:t>
      </w:r>
      <w:proofErr w:type="spellEnd"/>
      <w:r>
        <w:rPr>
          <w:rFonts w:cs="Arial"/>
          <w:b/>
          <w:lang w:eastAsia="zh-CN"/>
        </w:rPr>
        <w:t xml:space="preserve"> path switching, the target/new path type (</w:t>
      </w:r>
      <w:r w:rsidRPr="007F37CE">
        <w:rPr>
          <w:rFonts w:cs="Arial"/>
          <w:b/>
          <w:lang w:eastAsia="zh-CN"/>
        </w:rPr>
        <w:t>either indirect or direct</w:t>
      </w:r>
      <w:r w:rsidR="00691CC0">
        <w:rPr>
          <w:rFonts w:cs="Arial"/>
          <w:b/>
          <w:lang w:eastAsia="zh-CN"/>
        </w:rPr>
        <w:t>)</w:t>
      </w:r>
      <w:bookmarkStart w:id="7" w:name="_GoBack"/>
      <w:bookmarkEnd w:id="7"/>
      <w:r>
        <w:rPr>
          <w:rFonts w:cs="Arial"/>
          <w:b/>
          <w:lang w:eastAsia="zh-CN"/>
        </w:rPr>
        <w:t xml:space="preserve"> is decided by the source </w:t>
      </w:r>
      <w:proofErr w:type="spellStart"/>
      <w:r>
        <w:rPr>
          <w:rFonts w:cs="Arial"/>
          <w:b/>
          <w:lang w:eastAsia="zh-CN"/>
        </w:rPr>
        <w:t>gNB</w:t>
      </w:r>
      <w:proofErr w:type="spellEnd"/>
      <w:r>
        <w:rPr>
          <w:rFonts w:cs="Arial"/>
          <w:b/>
          <w:lang w:eastAsia="zh-CN"/>
        </w:rPr>
        <w:t xml:space="preserve">. When the source </w:t>
      </w:r>
      <w:proofErr w:type="spellStart"/>
      <w:r>
        <w:rPr>
          <w:rFonts w:cs="Arial"/>
          <w:b/>
          <w:lang w:eastAsia="zh-CN"/>
        </w:rPr>
        <w:t>gNB</w:t>
      </w:r>
      <w:proofErr w:type="spellEnd"/>
      <w:r>
        <w:rPr>
          <w:rFonts w:cs="Arial"/>
          <w:b/>
          <w:lang w:eastAsia="zh-CN"/>
        </w:rPr>
        <w:t xml:space="preserve"> decides to switch the UE to </w:t>
      </w:r>
      <w:r>
        <w:rPr>
          <w:rFonts w:eastAsiaTheme="minorEastAsia" w:cs="Arial" w:hint="eastAsia"/>
          <w:b/>
          <w:lang w:eastAsia="zh-CN"/>
        </w:rPr>
        <w:t>a</w:t>
      </w:r>
      <w:r>
        <w:rPr>
          <w:rFonts w:eastAsiaTheme="minorEastAsia" w:cs="Arial"/>
          <w:b/>
          <w:lang w:eastAsia="zh-CN"/>
        </w:rPr>
        <w:t xml:space="preserve">n </w:t>
      </w:r>
      <w:r>
        <w:rPr>
          <w:rFonts w:cs="Arial"/>
          <w:b/>
          <w:lang w:eastAsia="zh-CN"/>
        </w:rPr>
        <w:t>indirect path, it has to further select the target relay UE</w:t>
      </w:r>
      <w:r>
        <w:rPr>
          <w:rFonts w:eastAsiaTheme="minorEastAsia" w:cs="Arial" w:hint="eastAsia"/>
          <w:b/>
          <w:lang w:eastAsia="zh-CN"/>
        </w:rPr>
        <w:t>.</w:t>
      </w:r>
    </w:p>
    <w:p w14:paraId="08498F07" w14:textId="1092766D" w:rsidR="00DA2B7A" w:rsidRPr="00F14673" w:rsidRDefault="00DA2B7A" w:rsidP="00DA2B7A">
      <w:pPr>
        <w:rPr>
          <w:rFonts w:cs="Arial"/>
          <w:b/>
          <w:lang w:eastAsia="zh-CN"/>
        </w:rPr>
      </w:pPr>
      <w:r>
        <w:rPr>
          <w:rFonts w:eastAsiaTheme="minorEastAsia" w:cs="Arial"/>
          <w:b/>
          <w:lang w:eastAsia="zh-CN"/>
        </w:rPr>
        <w:t xml:space="preserve">Proposal 3: If proposal 2 is agreeable, send </w:t>
      </w:r>
      <w:proofErr w:type="gramStart"/>
      <w:r>
        <w:rPr>
          <w:rFonts w:eastAsiaTheme="minorEastAsia" w:cs="Arial"/>
          <w:b/>
          <w:lang w:eastAsia="zh-CN"/>
        </w:rPr>
        <w:t>an</w:t>
      </w:r>
      <w:proofErr w:type="gramEnd"/>
      <w:r>
        <w:rPr>
          <w:rFonts w:eastAsiaTheme="minorEastAsia" w:cs="Arial"/>
          <w:b/>
          <w:lang w:eastAsia="zh-CN"/>
        </w:rPr>
        <w:t xml:space="preserve"> LS to RAN3 to inform </w:t>
      </w:r>
      <w:proofErr w:type="spellStart"/>
      <w:r>
        <w:rPr>
          <w:rFonts w:eastAsiaTheme="minorEastAsia" w:cs="Arial"/>
          <w:b/>
          <w:lang w:eastAsia="zh-CN"/>
        </w:rPr>
        <w:t>themthat</w:t>
      </w:r>
      <w:proofErr w:type="spellEnd"/>
      <w:r>
        <w:rPr>
          <w:rFonts w:eastAsiaTheme="minorEastAsia" w:cs="Arial"/>
          <w:b/>
          <w:lang w:eastAsia="zh-CN"/>
        </w:rPr>
        <w:t xml:space="preserve"> </w:t>
      </w:r>
      <w:r>
        <w:rPr>
          <w:rFonts w:cs="Arial"/>
          <w:b/>
          <w:lang w:eastAsia="zh-CN"/>
        </w:rPr>
        <w:t>for inter-</w:t>
      </w:r>
      <w:proofErr w:type="spellStart"/>
      <w:r>
        <w:rPr>
          <w:rFonts w:cs="Arial"/>
          <w:b/>
          <w:lang w:eastAsia="zh-CN"/>
        </w:rPr>
        <w:t>gNB</w:t>
      </w:r>
      <w:proofErr w:type="spellEnd"/>
      <w:r>
        <w:rPr>
          <w:rFonts w:cs="Arial"/>
          <w:b/>
          <w:lang w:eastAsia="zh-CN"/>
        </w:rPr>
        <w:t xml:space="preserve"> path switching from direct to indirect path, the source </w:t>
      </w:r>
      <w:proofErr w:type="spellStart"/>
      <w:r>
        <w:rPr>
          <w:rFonts w:cs="Arial"/>
          <w:b/>
          <w:lang w:eastAsia="zh-CN"/>
        </w:rPr>
        <w:t>gNB</w:t>
      </w:r>
      <w:proofErr w:type="spellEnd"/>
      <w:r>
        <w:rPr>
          <w:rFonts w:cs="Arial"/>
          <w:b/>
          <w:lang w:eastAsia="zh-CN"/>
        </w:rPr>
        <w:t xml:space="preserve"> decides the target Relay UE and indicate the target Relay UE ID in HO request message.</w:t>
      </w:r>
    </w:p>
    <w:p w14:paraId="64DB1E26" w14:textId="5455F8C4" w:rsidR="004E5450" w:rsidRDefault="004E5450" w:rsidP="004E5450">
      <w:pPr>
        <w:rPr>
          <w:rFonts w:cs="Arial"/>
          <w:b/>
          <w:lang w:eastAsia="zh-CN"/>
        </w:rPr>
      </w:pPr>
      <w:r w:rsidRPr="00F14673">
        <w:rPr>
          <w:rFonts w:cs="Arial"/>
          <w:b/>
          <w:lang w:eastAsia="zh-CN"/>
        </w:rPr>
        <w:t xml:space="preserve">Proposal </w:t>
      </w:r>
      <w:r>
        <w:rPr>
          <w:rFonts w:cs="Arial"/>
          <w:b/>
          <w:lang w:eastAsia="zh-CN"/>
        </w:rPr>
        <w:t>4</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4ED970DF" w14:textId="14151C53" w:rsidR="00587631" w:rsidRPr="00587631" w:rsidRDefault="00587631" w:rsidP="00317574">
      <w:pPr>
        <w:spacing w:afterLines="50"/>
        <w:rPr>
          <w:rFonts w:cs="Arial"/>
          <w:b/>
          <w:u w:val="single"/>
          <w:lang w:eastAsia="zh-CN"/>
        </w:rPr>
      </w:pPr>
      <w:r w:rsidRPr="00587631">
        <w:rPr>
          <w:rFonts w:cs="Arial"/>
          <w:b/>
          <w:u w:val="single"/>
          <w:lang w:eastAsia="zh-CN"/>
        </w:rPr>
        <w:t>Intra-</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3A5D455C" w14:textId="77777777" w:rsidR="00DA2B7A" w:rsidRDefault="00DA2B7A" w:rsidP="00DA2B7A">
      <w:pPr>
        <w:spacing w:afterLines="50"/>
        <w:rPr>
          <w:b/>
          <w:lang w:eastAsia="zh-CN"/>
        </w:rPr>
      </w:pPr>
      <w:r w:rsidRPr="00F14673">
        <w:rPr>
          <w:rFonts w:cs="Arial"/>
          <w:b/>
          <w:lang w:eastAsia="zh-CN"/>
        </w:rPr>
        <w:t xml:space="preserve">Proposal </w:t>
      </w:r>
      <w:r>
        <w:rPr>
          <w:rFonts w:cs="Arial"/>
          <w:b/>
          <w:lang w:eastAsia="zh-CN"/>
        </w:rPr>
        <w:t>5</w:t>
      </w:r>
      <w:r w:rsidRPr="00F14673">
        <w:rPr>
          <w:rFonts w:cs="Arial"/>
          <w:b/>
          <w:lang w:eastAsia="zh-CN"/>
        </w:rPr>
        <w:t xml:space="preserve">: </w:t>
      </w:r>
      <w:r>
        <w:rPr>
          <w:rFonts w:cs="Arial"/>
          <w:b/>
          <w:lang w:eastAsia="zh-CN"/>
        </w:rPr>
        <w:t xml:space="preserve">Agree the above </w:t>
      </w:r>
      <w:r>
        <w:rPr>
          <w:b/>
          <w:lang w:eastAsia="zh-CN"/>
        </w:rPr>
        <w:t>procedure in Figure 4 as a baseline for int</w:t>
      </w:r>
      <w:r w:rsidRPr="003B70CB">
        <w:rPr>
          <w:b/>
          <w:lang w:eastAsia="zh-CN"/>
        </w:rPr>
        <w:t>r</w:t>
      </w:r>
      <w:r>
        <w:rPr>
          <w:b/>
          <w:lang w:eastAsia="zh-CN"/>
        </w:rPr>
        <w:t>a</w:t>
      </w:r>
      <w:r w:rsidRPr="003B70CB">
        <w:rPr>
          <w:b/>
          <w:lang w:eastAsia="zh-CN"/>
        </w:rPr>
        <w:t>-</w:t>
      </w:r>
      <w:proofErr w:type="spellStart"/>
      <w:r w:rsidRPr="003B70CB">
        <w:rPr>
          <w:b/>
          <w:lang w:eastAsia="zh-CN"/>
        </w:rPr>
        <w:t>gNB</w:t>
      </w:r>
      <w:proofErr w:type="spellEnd"/>
      <w:r w:rsidRPr="003B70CB">
        <w:rPr>
          <w:b/>
          <w:lang w:eastAsia="zh-CN"/>
        </w:rPr>
        <w:t xml:space="preserve"> indirect-to-</w:t>
      </w:r>
      <w:r>
        <w:rPr>
          <w:b/>
          <w:lang w:eastAsia="zh-CN"/>
        </w:rPr>
        <w:t>in</w:t>
      </w:r>
      <w:r w:rsidRPr="003B70CB">
        <w:rPr>
          <w:b/>
          <w:lang w:eastAsia="zh-CN"/>
        </w:rPr>
        <w:t>direct path switching</w:t>
      </w:r>
      <w:r>
        <w:rPr>
          <w:b/>
          <w:lang w:eastAsia="zh-CN"/>
        </w:rPr>
        <w:t>.</w:t>
      </w:r>
    </w:p>
    <w:p w14:paraId="1D973748" w14:textId="7CA7C33B" w:rsidR="00317574" w:rsidRDefault="00317574" w:rsidP="00317574">
      <w:pPr>
        <w:rPr>
          <w:rFonts w:eastAsiaTheme="minorEastAsia" w:cs="Arial"/>
          <w:b/>
          <w:lang w:eastAsia="zh-CN"/>
        </w:rPr>
      </w:pPr>
      <w:r w:rsidRPr="0017686E">
        <w:rPr>
          <w:rFonts w:cs="Arial" w:hint="eastAsia"/>
          <w:b/>
          <w:lang w:eastAsia="zh-CN"/>
        </w:rPr>
        <w:t>P</w:t>
      </w:r>
      <w:r w:rsidR="004E5450">
        <w:rPr>
          <w:rFonts w:cs="Arial"/>
          <w:b/>
          <w:lang w:eastAsia="zh-CN"/>
        </w:rPr>
        <w:t>roposal 6</w:t>
      </w:r>
      <w:r>
        <w:rPr>
          <w:rFonts w:cs="Arial"/>
          <w:b/>
          <w:lang w:eastAsia="zh-CN"/>
        </w:rPr>
        <w:t>: To agree the</w:t>
      </w:r>
      <w:r w:rsidR="00DA2B7A">
        <w:rPr>
          <w:rFonts w:cs="Arial"/>
          <w:b/>
          <w:lang w:eastAsia="zh-CN"/>
        </w:rPr>
        <w:t xml:space="preserve"> following</w:t>
      </w:r>
      <w:r>
        <w:rPr>
          <w:rFonts w:cs="Arial"/>
          <w:b/>
          <w:lang w:eastAsia="zh-CN"/>
        </w:rPr>
        <w:t xml:space="preserve"> new measurement events for indirect-to-indirect path switching</w:t>
      </w:r>
      <w:r>
        <w:rPr>
          <w:rFonts w:cs="Arial"/>
          <w:b/>
          <w:lang w:eastAsia="zh-CN"/>
        </w:rPr>
        <w:t>：</w:t>
      </w:r>
    </w:p>
    <w:p w14:paraId="4D309315" w14:textId="77777777" w:rsidR="00317574" w:rsidRPr="00F40600" w:rsidRDefault="00317574" w:rsidP="00317574">
      <w:pPr>
        <w:pStyle w:val="ListParagraph"/>
        <w:numPr>
          <w:ilvl w:val="0"/>
          <w:numId w:val="38"/>
        </w:numPr>
        <w:spacing w:afterLines="50"/>
        <w:ind w:firstLineChars="0"/>
        <w:rPr>
          <w:rFonts w:cs="Arial"/>
          <w:b/>
          <w:lang w:val="en-US" w:eastAsia="zh-CN"/>
        </w:rPr>
      </w:pPr>
      <w:r w:rsidRPr="00F40600">
        <w:rPr>
          <w:rFonts w:cs="Arial"/>
          <w:b/>
          <w:lang w:eastAsia="zh-CN"/>
        </w:rPr>
        <w:t xml:space="preserve">Event1: </w:t>
      </w:r>
      <w:r w:rsidRPr="00F40600">
        <w:rPr>
          <w:rFonts w:cs="Arial"/>
          <w:b/>
          <w:lang w:val="en-US" w:eastAsia="zh-CN"/>
        </w:rPr>
        <w:t>Candidate Relay UE becomes offset better than the serving Relay UE</w:t>
      </w:r>
    </w:p>
    <w:p w14:paraId="5B8762DF" w14:textId="77777777" w:rsidR="00317574" w:rsidRPr="00F40600" w:rsidRDefault="00317574" w:rsidP="00317574">
      <w:pPr>
        <w:pStyle w:val="ListParagraph"/>
        <w:numPr>
          <w:ilvl w:val="0"/>
          <w:numId w:val="38"/>
        </w:numPr>
        <w:spacing w:afterLines="50"/>
        <w:ind w:firstLineChars="0"/>
        <w:rPr>
          <w:rFonts w:cs="Arial"/>
          <w:b/>
          <w:lang w:val="en-US" w:eastAsia="zh-CN"/>
        </w:rPr>
      </w:pPr>
      <w:r w:rsidRPr="00F40600">
        <w:rPr>
          <w:rFonts w:cs="Arial"/>
          <w:b/>
          <w:lang w:val="en-US" w:eastAsia="zh-CN"/>
        </w:rPr>
        <w:t>Event2: Serving Relay UE becomes worse than threshold 1 and candidate Relay UE becomes better than threshold 2</w:t>
      </w:r>
    </w:p>
    <w:p w14:paraId="2CECFF4C" w14:textId="149F9431" w:rsidR="00587631" w:rsidRPr="00587631" w:rsidRDefault="00587631" w:rsidP="00317574">
      <w:pPr>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7794A63E" w14:textId="77777777" w:rsidR="00DA2B7A" w:rsidRDefault="00DA2B7A" w:rsidP="00DA2B7A">
      <w:pPr>
        <w:spacing w:afterLines="50"/>
        <w:rPr>
          <w:b/>
          <w:lang w:eastAsia="zh-CN"/>
        </w:rPr>
      </w:pPr>
      <w:r w:rsidRPr="00F14673">
        <w:rPr>
          <w:rFonts w:cs="Arial"/>
          <w:b/>
          <w:lang w:eastAsia="zh-CN"/>
        </w:rPr>
        <w:t xml:space="preserve">Proposal </w:t>
      </w:r>
      <w:r>
        <w:rPr>
          <w:rFonts w:cs="Arial"/>
          <w:b/>
          <w:lang w:eastAsia="zh-CN"/>
        </w:rPr>
        <w:t>7</w:t>
      </w:r>
      <w:r w:rsidRPr="00F14673">
        <w:rPr>
          <w:rFonts w:cs="Arial"/>
          <w:b/>
          <w:lang w:eastAsia="zh-CN"/>
        </w:rPr>
        <w:t xml:space="preserve">: </w:t>
      </w:r>
      <w:r>
        <w:rPr>
          <w:rFonts w:cs="Arial"/>
          <w:b/>
          <w:lang w:eastAsia="zh-CN"/>
        </w:rPr>
        <w:t xml:space="preserve">Agree the above </w:t>
      </w:r>
      <w:r>
        <w:rPr>
          <w:b/>
          <w:lang w:eastAsia="zh-CN"/>
        </w:rPr>
        <w:t>procedure in Figure 5 as a baseline for inter</w:t>
      </w:r>
      <w:r w:rsidRPr="003B70CB">
        <w:rPr>
          <w:b/>
          <w:lang w:eastAsia="zh-CN"/>
        </w:rPr>
        <w:t>-</w:t>
      </w:r>
      <w:proofErr w:type="spellStart"/>
      <w:r w:rsidRPr="003B70CB">
        <w:rPr>
          <w:b/>
          <w:lang w:eastAsia="zh-CN"/>
        </w:rPr>
        <w:t>gNB</w:t>
      </w:r>
      <w:proofErr w:type="spellEnd"/>
      <w:r w:rsidRPr="003B70CB">
        <w:rPr>
          <w:b/>
          <w:lang w:eastAsia="zh-CN"/>
        </w:rPr>
        <w:t xml:space="preserve"> indirect-to-</w:t>
      </w:r>
      <w:r>
        <w:rPr>
          <w:b/>
          <w:lang w:eastAsia="zh-CN"/>
        </w:rPr>
        <w:t>in</w:t>
      </w:r>
      <w:r w:rsidRPr="003B70CB">
        <w:rPr>
          <w:b/>
          <w:lang w:eastAsia="zh-CN"/>
        </w:rPr>
        <w:t>direct path switching</w:t>
      </w:r>
      <w:r>
        <w:rPr>
          <w:b/>
          <w:lang w:eastAsia="zh-CN"/>
        </w:rPr>
        <w:t>.</w:t>
      </w:r>
    </w:p>
    <w:p w14:paraId="05833C07" w14:textId="646E3BB1" w:rsidR="00587631" w:rsidRPr="00587631" w:rsidRDefault="00587631" w:rsidP="00317574">
      <w:pPr>
        <w:rPr>
          <w:rFonts w:eastAsiaTheme="minorEastAsia"/>
          <w:b/>
          <w:u w:val="single"/>
          <w:lang w:eastAsia="zh-CN"/>
        </w:rPr>
      </w:pPr>
      <w:r w:rsidRPr="00587631">
        <w:rPr>
          <w:rFonts w:eastAsiaTheme="minorEastAsia"/>
          <w:b/>
          <w:u w:val="single"/>
          <w:lang w:eastAsia="zh-CN"/>
        </w:rPr>
        <w:t>Data Forwarding for Inter-</w:t>
      </w:r>
      <w:proofErr w:type="spellStart"/>
      <w:r w:rsidRPr="00587631">
        <w:rPr>
          <w:rFonts w:eastAsiaTheme="minorEastAsia"/>
          <w:b/>
          <w:u w:val="single"/>
          <w:lang w:eastAsia="zh-CN"/>
        </w:rPr>
        <w:t>gNB</w:t>
      </w:r>
      <w:proofErr w:type="spellEnd"/>
      <w:r w:rsidRPr="00587631">
        <w:rPr>
          <w:rFonts w:eastAsiaTheme="minorEastAsia"/>
          <w:b/>
          <w:u w:val="single"/>
          <w:lang w:eastAsia="zh-CN"/>
        </w:rPr>
        <w:t xml:space="preserve"> cases</w:t>
      </w:r>
    </w:p>
    <w:p w14:paraId="0DB640B2" w14:textId="08D360B0" w:rsidR="00317574" w:rsidRDefault="00317574" w:rsidP="00317574">
      <w:pPr>
        <w:rPr>
          <w:rFonts w:eastAsiaTheme="minorEastAsia"/>
          <w:b/>
          <w:lang w:eastAsia="zh-CN"/>
        </w:rPr>
      </w:pPr>
      <w:r w:rsidRPr="00297F0A">
        <w:rPr>
          <w:rFonts w:eastAsiaTheme="minorEastAsia"/>
          <w:b/>
          <w:lang w:eastAsia="zh-CN"/>
        </w:rPr>
        <w:t>Proposal</w:t>
      </w:r>
      <w:r w:rsidR="004E5450">
        <w:rPr>
          <w:rFonts w:eastAsiaTheme="minorEastAsia"/>
          <w:b/>
          <w:lang w:eastAsia="zh-CN"/>
        </w:rPr>
        <w:t xml:space="preserve"> 8</w:t>
      </w:r>
      <w:r w:rsidRPr="00297F0A">
        <w:rPr>
          <w:rFonts w:eastAsiaTheme="minorEastAsia"/>
          <w:b/>
          <w:lang w:eastAsia="zh-CN"/>
        </w:rPr>
        <w:t xml:space="preserve">: Discuss how to avoid </w:t>
      </w:r>
      <w:r>
        <w:rPr>
          <w:rFonts w:eastAsiaTheme="minorEastAsia"/>
          <w:b/>
          <w:lang w:eastAsia="zh-CN"/>
        </w:rPr>
        <w:t xml:space="preserve">DL </w:t>
      </w:r>
      <w:r w:rsidRPr="00297F0A">
        <w:rPr>
          <w:rFonts w:eastAsiaTheme="minorEastAsia"/>
          <w:b/>
          <w:lang w:eastAsia="zh-CN"/>
        </w:rPr>
        <w:t>data loss during the inter-</w:t>
      </w:r>
      <w:proofErr w:type="spellStart"/>
      <w:r w:rsidRPr="00297F0A">
        <w:rPr>
          <w:rFonts w:eastAsiaTheme="minorEastAsia"/>
          <w:b/>
          <w:lang w:eastAsia="zh-CN"/>
        </w:rPr>
        <w:t>gNB</w:t>
      </w:r>
      <w:proofErr w:type="spellEnd"/>
      <w:r w:rsidRPr="00297F0A">
        <w:rPr>
          <w:rFonts w:eastAsiaTheme="minorEastAsia"/>
          <w:b/>
          <w:lang w:eastAsia="zh-CN"/>
        </w:rPr>
        <w:t xml:space="preserve"> path switch.</w:t>
      </w:r>
    </w:p>
    <w:p w14:paraId="64CF9607" w14:textId="13F8003E" w:rsidR="00317574" w:rsidRDefault="00317574" w:rsidP="00317574">
      <w:pPr>
        <w:rPr>
          <w:rFonts w:eastAsiaTheme="minorEastAsia"/>
          <w:b/>
          <w:lang w:eastAsia="zh-CN"/>
        </w:rPr>
      </w:pPr>
      <w:r w:rsidRPr="00297F0A">
        <w:rPr>
          <w:rFonts w:eastAsiaTheme="minorEastAsia" w:hint="eastAsia"/>
          <w:b/>
          <w:lang w:eastAsia="zh-CN"/>
        </w:rPr>
        <w:t>P</w:t>
      </w:r>
      <w:r w:rsidRPr="00297F0A">
        <w:rPr>
          <w:rFonts w:eastAsiaTheme="minorEastAsia"/>
          <w:b/>
          <w:lang w:eastAsia="zh-CN"/>
        </w:rPr>
        <w:t>roposal</w:t>
      </w:r>
      <w:r w:rsidR="004E5450">
        <w:rPr>
          <w:rFonts w:eastAsiaTheme="minorEastAsia"/>
          <w:b/>
          <w:lang w:eastAsia="zh-CN"/>
        </w:rPr>
        <w:t xml:space="preserve"> 9</w:t>
      </w:r>
      <w:r w:rsidRPr="00297F0A">
        <w:rPr>
          <w:rFonts w:eastAsiaTheme="minorEastAsia"/>
          <w:b/>
          <w:lang w:eastAsia="zh-CN"/>
        </w:rPr>
        <w:t xml:space="preserve">: Discuss how to avoid </w:t>
      </w:r>
      <w:r>
        <w:rPr>
          <w:rFonts w:eastAsiaTheme="minorEastAsia"/>
          <w:b/>
          <w:lang w:eastAsia="zh-CN"/>
        </w:rPr>
        <w:t xml:space="preserve">UL </w:t>
      </w:r>
      <w:r w:rsidRPr="00297F0A">
        <w:rPr>
          <w:rFonts w:eastAsiaTheme="minorEastAsia"/>
          <w:b/>
          <w:lang w:eastAsia="zh-CN"/>
        </w:rPr>
        <w:t>data loss during the inter-</w:t>
      </w:r>
      <w:proofErr w:type="spellStart"/>
      <w:r w:rsidRPr="00297F0A">
        <w:rPr>
          <w:rFonts w:eastAsiaTheme="minorEastAsia"/>
          <w:b/>
          <w:lang w:eastAsia="zh-CN"/>
        </w:rPr>
        <w:t>gNB</w:t>
      </w:r>
      <w:proofErr w:type="spellEnd"/>
      <w:r w:rsidRPr="00297F0A">
        <w:rPr>
          <w:rFonts w:eastAsiaTheme="minorEastAsia"/>
          <w:b/>
          <w:lang w:eastAsia="zh-CN"/>
        </w:rPr>
        <w:t xml:space="preserve"> path switch.</w:t>
      </w:r>
    </w:p>
    <w:p w14:paraId="37513601" w14:textId="77777777" w:rsidR="005F355A" w:rsidRPr="00790BED" w:rsidRDefault="005F355A" w:rsidP="00570903">
      <w:pPr>
        <w:rPr>
          <w:rFonts w:eastAsia="SimSun" w:cs="Times New Roman"/>
          <w:b/>
          <w:kern w:val="2"/>
          <w:sz w:val="21"/>
          <w:szCs w:val="22"/>
          <w:lang w:eastAsia="zh-CN"/>
        </w:rPr>
      </w:pPr>
    </w:p>
    <w:p w14:paraId="090A4D9C" w14:textId="10D8553D" w:rsidR="003E1863" w:rsidRDefault="003E1863" w:rsidP="003E1863">
      <w:pPr>
        <w:pStyle w:val="Heading1"/>
        <w:numPr>
          <w:ilvl w:val="0"/>
          <w:numId w:val="12"/>
        </w:numPr>
        <w:rPr>
          <w:rFonts w:ascii="Arial" w:eastAsiaTheme="minorEastAsia" w:hAnsi="Arial" w:cs="Times New Roman"/>
          <w:lang w:eastAsia="zh-CN"/>
        </w:rPr>
      </w:pPr>
      <w:r>
        <w:rPr>
          <w:rFonts w:ascii="Arial" w:eastAsiaTheme="minorEastAsia" w:hAnsi="Arial" w:cs="Times New Roman"/>
          <w:lang w:eastAsia="zh-CN"/>
        </w:rPr>
        <w:t>Reference</w:t>
      </w:r>
    </w:p>
    <w:p w14:paraId="4A190D88" w14:textId="4777E19D" w:rsidR="004B5628" w:rsidRPr="00A96ACB" w:rsidRDefault="003E1863" w:rsidP="00A96ACB">
      <w:pPr>
        <w:spacing w:beforeLines="50" w:before="120"/>
        <w:jc w:val="both"/>
        <w:rPr>
          <w:rFonts w:eastAsia="SimSun" w:cs="Times New Roman"/>
          <w:b/>
          <w:kern w:val="2"/>
          <w:sz w:val="21"/>
          <w:szCs w:val="22"/>
          <w:lang w:val="en-US" w:eastAsia="zh-CN"/>
        </w:rPr>
      </w:pPr>
      <w:r w:rsidRPr="003E1863">
        <w:rPr>
          <w:rFonts w:eastAsia="SimSun" w:cs="Times New Roman"/>
          <w:color w:val="000000" w:themeColor="text1"/>
          <w:lang w:val="en-US" w:eastAsia="zh-CN"/>
        </w:rPr>
        <w:t>[1]</w:t>
      </w:r>
      <w:r>
        <w:rPr>
          <w:rFonts w:eastAsia="SimSun" w:cs="Times New Roman"/>
          <w:color w:val="000000" w:themeColor="text1"/>
          <w:lang w:val="en-US" w:eastAsia="zh-CN"/>
        </w:rPr>
        <w:t xml:space="preserve"> </w:t>
      </w:r>
      <w:r w:rsidR="00A96ACB">
        <w:rPr>
          <w:rFonts w:eastAsia="SimSun" w:cs="Times New Roman"/>
          <w:color w:val="000000" w:themeColor="text1"/>
          <w:lang w:val="en-US" w:eastAsia="zh-CN"/>
        </w:rPr>
        <w:t xml:space="preserve">RP-221262, </w:t>
      </w:r>
      <w:r w:rsidR="00A96ACB" w:rsidRPr="00BE4814">
        <w:rPr>
          <w:rFonts w:eastAsia="SimSun" w:cs="Times New Roman"/>
          <w:color w:val="000000" w:themeColor="text1"/>
          <w:lang w:val="en-US" w:eastAsia="zh-CN"/>
        </w:rPr>
        <w:t xml:space="preserve">Revised WID on NR </w:t>
      </w:r>
      <w:proofErr w:type="spellStart"/>
      <w:r w:rsidR="00A96ACB" w:rsidRPr="00BE4814">
        <w:rPr>
          <w:rFonts w:eastAsia="SimSun" w:cs="Times New Roman"/>
          <w:color w:val="000000" w:themeColor="text1"/>
          <w:lang w:val="en-US" w:eastAsia="zh-CN"/>
        </w:rPr>
        <w:t>sidelink</w:t>
      </w:r>
      <w:proofErr w:type="spellEnd"/>
      <w:r w:rsidR="00A96ACB" w:rsidRPr="00BE4814">
        <w:rPr>
          <w:rFonts w:eastAsia="SimSun" w:cs="Times New Roman"/>
          <w:color w:val="000000" w:themeColor="text1"/>
          <w:lang w:val="en-US" w:eastAsia="zh-CN"/>
        </w:rPr>
        <w:t xml:space="preserve"> relay enhancements</w:t>
      </w:r>
      <w:r w:rsidR="00A96ACB">
        <w:rPr>
          <w:rFonts w:eastAsia="SimSun" w:cs="Times New Roman"/>
          <w:color w:val="000000" w:themeColor="text1"/>
          <w:lang w:val="en-US" w:eastAsia="zh-CN"/>
        </w:rPr>
        <w:t>, LG Electronics</w:t>
      </w:r>
    </w:p>
    <w:sectPr w:rsidR="004B5628" w:rsidRPr="00A96ACB"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2836E" w14:textId="77777777" w:rsidR="00AD4845" w:rsidRDefault="00AD4845">
      <w:r>
        <w:separator/>
      </w:r>
    </w:p>
  </w:endnote>
  <w:endnote w:type="continuationSeparator" w:id="0">
    <w:p w14:paraId="2E5C1356" w14:textId="77777777" w:rsidR="00AD4845" w:rsidRDefault="00AD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816997" w:rsidRDefault="00816997">
    <w:pPr>
      <w:pStyle w:val="Footer"/>
    </w:pPr>
    <w:r w:rsidRPr="00B75678">
      <w:tab/>
      <w:t xml:space="preserve"> </w:t>
    </w:r>
    <w:r>
      <w:fldChar w:fldCharType="begin"/>
    </w:r>
    <w:r>
      <w:instrText xml:space="preserve"> PAGE </w:instrText>
    </w:r>
    <w:r>
      <w:fldChar w:fldCharType="separate"/>
    </w:r>
    <w:r w:rsidR="007F4DD3">
      <w:t>7</w:t>
    </w:r>
    <w:r>
      <w:fldChar w:fldCharType="end"/>
    </w:r>
    <w:r>
      <w:rPr>
        <w:rFonts w:hint="eastAsia"/>
        <w:lang w:eastAsia="zh-CN"/>
      </w:rPr>
      <w:t>/</w:t>
    </w:r>
    <w:r>
      <w:fldChar w:fldCharType="begin"/>
    </w:r>
    <w:r>
      <w:instrText xml:space="preserve"> NUMPAGES </w:instrText>
    </w:r>
    <w:r>
      <w:fldChar w:fldCharType="separate"/>
    </w:r>
    <w:r w:rsidR="007F4DD3">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24C74" w14:textId="77777777" w:rsidR="00AD4845" w:rsidRDefault="00AD4845">
      <w:r>
        <w:separator/>
      </w:r>
    </w:p>
  </w:footnote>
  <w:footnote w:type="continuationSeparator" w:id="0">
    <w:p w14:paraId="206CBA99" w14:textId="77777777" w:rsidR="00AD4845" w:rsidRDefault="00AD4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7D37AE"/>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tentative="1">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206F"/>
    <w:multiLevelType w:val="hybridMultilevel"/>
    <w:tmpl w:val="FF424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F14E50"/>
    <w:multiLevelType w:val="hybridMultilevel"/>
    <w:tmpl w:val="13784736"/>
    <w:lvl w:ilvl="0" w:tplc="565C8C28">
      <w:start w:val="1"/>
      <w:numFmt w:val="bullet"/>
      <w:lvlText w:val="•"/>
      <w:lvlJc w:val="left"/>
      <w:pPr>
        <w:tabs>
          <w:tab w:val="num" w:pos="720"/>
        </w:tabs>
        <w:ind w:left="720" w:hanging="360"/>
      </w:pPr>
      <w:rPr>
        <w:rFonts w:ascii="Arial" w:hAnsi="Arial" w:hint="default"/>
      </w:rPr>
    </w:lvl>
    <w:lvl w:ilvl="1" w:tplc="6FD470E8" w:tentative="1">
      <w:start w:val="1"/>
      <w:numFmt w:val="bullet"/>
      <w:lvlText w:val="•"/>
      <w:lvlJc w:val="left"/>
      <w:pPr>
        <w:tabs>
          <w:tab w:val="num" w:pos="1440"/>
        </w:tabs>
        <w:ind w:left="1440" w:hanging="360"/>
      </w:pPr>
      <w:rPr>
        <w:rFonts w:ascii="Arial" w:hAnsi="Arial" w:hint="default"/>
      </w:rPr>
    </w:lvl>
    <w:lvl w:ilvl="2" w:tplc="E9D895DC">
      <w:start w:val="1"/>
      <w:numFmt w:val="bullet"/>
      <w:lvlText w:val="•"/>
      <w:lvlJc w:val="left"/>
      <w:pPr>
        <w:tabs>
          <w:tab w:val="num" w:pos="2160"/>
        </w:tabs>
        <w:ind w:left="2160" w:hanging="360"/>
      </w:pPr>
      <w:rPr>
        <w:rFonts w:ascii="Arial" w:hAnsi="Arial" w:hint="default"/>
      </w:rPr>
    </w:lvl>
    <w:lvl w:ilvl="3" w:tplc="B0F89196" w:tentative="1">
      <w:start w:val="1"/>
      <w:numFmt w:val="bullet"/>
      <w:lvlText w:val="•"/>
      <w:lvlJc w:val="left"/>
      <w:pPr>
        <w:tabs>
          <w:tab w:val="num" w:pos="2880"/>
        </w:tabs>
        <w:ind w:left="2880" w:hanging="360"/>
      </w:pPr>
      <w:rPr>
        <w:rFonts w:ascii="Arial" w:hAnsi="Arial" w:hint="default"/>
      </w:rPr>
    </w:lvl>
    <w:lvl w:ilvl="4" w:tplc="9DECD34A" w:tentative="1">
      <w:start w:val="1"/>
      <w:numFmt w:val="bullet"/>
      <w:lvlText w:val="•"/>
      <w:lvlJc w:val="left"/>
      <w:pPr>
        <w:tabs>
          <w:tab w:val="num" w:pos="3600"/>
        </w:tabs>
        <w:ind w:left="3600" w:hanging="360"/>
      </w:pPr>
      <w:rPr>
        <w:rFonts w:ascii="Arial" w:hAnsi="Arial" w:hint="default"/>
      </w:rPr>
    </w:lvl>
    <w:lvl w:ilvl="5" w:tplc="7D7C90C4" w:tentative="1">
      <w:start w:val="1"/>
      <w:numFmt w:val="bullet"/>
      <w:lvlText w:val="•"/>
      <w:lvlJc w:val="left"/>
      <w:pPr>
        <w:tabs>
          <w:tab w:val="num" w:pos="4320"/>
        </w:tabs>
        <w:ind w:left="4320" w:hanging="360"/>
      </w:pPr>
      <w:rPr>
        <w:rFonts w:ascii="Arial" w:hAnsi="Arial" w:hint="default"/>
      </w:rPr>
    </w:lvl>
    <w:lvl w:ilvl="6" w:tplc="32ECFC88" w:tentative="1">
      <w:start w:val="1"/>
      <w:numFmt w:val="bullet"/>
      <w:lvlText w:val="•"/>
      <w:lvlJc w:val="left"/>
      <w:pPr>
        <w:tabs>
          <w:tab w:val="num" w:pos="5040"/>
        </w:tabs>
        <w:ind w:left="5040" w:hanging="360"/>
      </w:pPr>
      <w:rPr>
        <w:rFonts w:ascii="Arial" w:hAnsi="Arial" w:hint="default"/>
      </w:rPr>
    </w:lvl>
    <w:lvl w:ilvl="7" w:tplc="7EB8CE1E" w:tentative="1">
      <w:start w:val="1"/>
      <w:numFmt w:val="bullet"/>
      <w:lvlText w:val="•"/>
      <w:lvlJc w:val="left"/>
      <w:pPr>
        <w:tabs>
          <w:tab w:val="num" w:pos="5760"/>
        </w:tabs>
        <w:ind w:left="5760" w:hanging="360"/>
      </w:pPr>
      <w:rPr>
        <w:rFonts w:ascii="Arial" w:hAnsi="Arial" w:hint="default"/>
      </w:rPr>
    </w:lvl>
    <w:lvl w:ilvl="8" w:tplc="0D2A50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FBB011B"/>
    <w:multiLevelType w:val="hybridMultilevel"/>
    <w:tmpl w:val="3A1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51F5252"/>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15" w15:restartNumberingAfterBreak="0">
    <w:nsid w:val="267E7162"/>
    <w:multiLevelType w:val="hybridMultilevel"/>
    <w:tmpl w:val="3196B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382D433F"/>
    <w:multiLevelType w:val="hybridMultilevel"/>
    <w:tmpl w:val="F38E42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0"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3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FA4BA2"/>
    <w:multiLevelType w:val="hybridMultilevel"/>
    <w:tmpl w:val="91C81782"/>
    <w:lvl w:ilvl="0" w:tplc="2F982A80">
      <w:start w:val="1"/>
      <w:numFmt w:val="bullet"/>
      <w:lvlText w:val="‐"/>
      <w:lvlJc w:val="left"/>
      <w:pPr>
        <w:ind w:left="1004" w:hanging="360"/>
      </w:pPr>
      <w:rPr>
        <w:rFonts w:ascii="SimSun" w:eastAsia="SimSun" w:hAnsi="SimSun" w:hint="eastAsi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4"/>
  </w:num>
  <w:num w:numId="2">
    <w:abstractNumId w:val="13"/>
  </w:num>
  <w:num w:numId="3">
    <w:abstractNumId w:val="29"/>
  </w:num>
  <w:num w:numId="4">
    <w:abstractNumId w:val="2"/>
  </w:num>
  <w:num w:numId="5">
    <w:abstractNumId w:val="1"/>
  </w:num>
  <w:num w:numId="6">
    <w:abstractNumId w:val="0"/>
  </w:num>
  <w:num w:numId="7">
    <w:abstractNumId w:val="16"/>
  </w:num>
  <w:num w:numId="8">
    <w:abstractNumId w:val="31"/>
  </w:num>
  <w:num w:numId="9">
    <w:abstractNumId w:val="24"/>
  </w:num>
  <w:num w:numId="10">
    <w:abstractNumId w:val="9"/>
  </w:num>
  <w:num w:numId="11">
    <w:abstractNumId w:val="18"/>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1"/>
  </w:num>
  <w:num w:numId="15">
    <w:abstractNumId w:val="30"/>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3"/>
  </w:num>
  <w:num w:numId="24">
    <w:abstractNumId w:val="12"/>
  </w:num>
  <w:num w:numId="25">
    <w:abstractNumId w:val="27"/>
  </w:num>
  <w:num w:numId="26">
    <w:abstractNumId w:val="20"/>
  </w:num>
  <w:num w:numId="27">
    <w:abstractNumId w:val="33"/>
  </w:num>
  <w:num w:numId="28">
    <w:abstractNumId w:val="19"/>
  </w:num>
  <w:num w:numId="29">
    <w:abstractNumId w:val="7"/>
  </w:num>
  <w:num w:numId="30">
    <w:abstractNumId w:val="10"/>
  </w:num>
  <w:num w:numId="31">
    <w:abstractNumId w:val="17"/>
  </w:num>
  <w:num w:numId="32">
    <w:abstractNumId w:val="6"/>
  </w:num>
  <w:num w:numId="33">
    <w:abstractNumId w:val="11"/>
  </w:num>
  <w:num w:numId="34">
    <w:abstractNumId w:val="32"/>
  </w:num>
  <w:num w:numId="35">
    <w:abstractNumId w:val="14"/>
  </w:num>
  <w:num w:numId="36">
    <w:abstractNumId w:val="3"/>
  </w:num>
  <w:num w:numId="37">
    <w:abstractNumId w:val="8"/>
  </w:num>
  <w:num w:numId="38">
    <w:abstractNumId w:val="4"/>
  </w:num>
  <w:num w:numId="39">
    <w:abstractNumId w:val="36"/>
  </w:num>
  <w:num w:numId="40">
    <w:abstractNumId w:val="5"/>
  </w:num>
  <w:num w:numId="41">
    <w:abstractNumId w:val="2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842"/>
    <w:rsid w:val="00083CA4"/>
    <w:rsid w:val="00083D29"/>
    <w:rsid w:val="00083EA0"/>
    <w:rsid w:val="00083F4D"/>
    <w:rsid w:val="00083F8F"/>
    <w:rsid w:val="00084215"/>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33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8C5"/>
    <w:rsid w:val="003228DC"/>
    <w:rsid w:val="00322B02"/>
    <w:rsid w:val="00322C39"/>
    <w:rsid w:val="0032324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24AB"/>
    <w:rsid w:val="003A28D2"/>
    <w:rsid w:val="003A2D23"/>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721B"/>
    <w:rsid w:val="005875D4"/>
    <w:rsid w:val="0058762B"/>
    <w:rsid w:val="00587631"/>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640"/>
    <w:rsid w:val="006726B0"/>
    <w:rsid w:val="0067271E"/>
    <w:rsid w:val="006727D4"/>
    <w:rsid w:val="00672BCA"/>
    <w:rsid w:val="00672C29"/>
    <w:rsid w:val="00672D31"/>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62"/>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0FD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CD6"/>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B7A"/>
    <w:rsid w:val="00DA2C62"/>
    <w:rsid w:val="00DA2E1E"/>
    <w:rsid w:val="00DA3078"/>
    <w:rsid w:val="00DA3097"/>
    <w:rsid w:val="00DA314B"/>
    <w:rsid w:val="00DA32AC"/>
    <w:rsid w:val="00DA32E6"/>
    <w:rsid w:val="00DA398F"/>
    <w:rsid w:val="00DA399D"/>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6E8F"/>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10D"/>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4541"/>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rsid w:val="00090454"/>
    <w:rPr>
      <w:rFonts w:ascii="inherit" w:eastAsia="Arial" w:hAnsi="inherit" w:cs="inherit"/>
      <w:color w:val="0000FF"/>
      <w:kern w:val="2"/>
    </w:rPr>
  </w:style>
  <w:style w:type="paragraph" w:customStyle="1" w:styleId="B4">
    <w:name w:val="B4"/>
    <w:basedOn w:val="List4"/>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1953436187">
          <w:marLeft w:val="1987"/>
          <w:marRight w:val="0"/>
          <w:marTop w:val="120"/>
          <w:marBottom w:val="0"/>
          <w:divBdr>
            <w:top w:val="none" w:sz="0" w:space="0" w:color="auto"/>
            <w:left w:val="none" w:sz="0" w:space="0" w:color="auto"/>
            <w:bottom w:val="none" w:sz="0" w:space="0" w:color="auto"/>
            <w:right w:val="none" w:sz="0" w:space="0" w:color="auto"/>
          </w:divBdr>
        </w:div>
        <w:div w:id="735514853">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BCF62-71BE-42DD-8440-5FF657F2A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9</TotalTime>
  <Pages>8</Pages>
  <Words>2966</Words>
  <Characters>16910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 jagdeep</cp:lastModifiedBy>
  <cp:revision>4</cp:revision>
  <cp:lastPrinted>2016-05-09T11:19:00Z</cp:lastPrinted>
  <dcterms:created xsi:type="dcterms:W3CDTF">2022-09-29T07:01:00Z</dcterms:created>
  <dcterms:modified xsi:type="dcterms:W3CDTF">2022-09-30T08:29:00Z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(3)1pr6etfil91ebERPpnbKeuaCPl0DHVUsWgeSUSlfCI2R6DWL2UxE0lujDZ0jJzdGdMkf4/Qr
pM1QkGOxBUpFCIcOs1WGQcAi9anpskGck2V2kSj2Q65xzRQ03bWlr3ghZePYUYJP/qyBe9SP
y3Ewme745nbgFzRmwzv2gloortVWdVJ/rT403Lri5goUSivuNGuXUDftmuKDmUcBxMdn+7Uq
IWhHtOHxzmvOixnjtL</vt:lpwstr>
  </property>
  <property fmtid="{D5CDD505-2E9C-101B-9397-08002B2CF9AE}" pid="32" name="_2015_ms_pID_725343_00">
    <vt:lpwstr>_2015_ms_pID_725343</vt:lpwstr>
  </property>
  <property fmtid="{D5CDD505-2E9C-101B-9397-08002B2CF9AE}" pid="33" name="_2015_ms_pID_7253431">
    <vt:lpwstr>YO49tLCULNxt+OyfJxLc7Q2q8B61vkcszwUXe7+JuBVc2dejnGoFEa
ChxJHkebRqx1/RvLMhB21HcY3lZviYB17FDCHstIzjJFg05rQPOfb9wyxFs9Muo5tuEfMk7h
Ly/RCbKfMrdskGDiS34eGLtKGy1IQNGaoNSY3w857WDjv8904eJ/u/y5dxrS4quNQPfgUxdw
PGaWdiPbnLhJp9ayuE0K48HVi843DagNClwe</vt:lpwstr>
  </property>
  <property fmtid="{D5CDD505-2E9C-101B-9397-08002B2CF9AE}" pid="34" name="_2015_ms_pID_7253431_00">
    <vt:lpwstr>_2015_ms_pID_7253431</vt:lpwstr>
  </property>
  <property fmtid="{D5CDD505-2E9C-101B-9397-08002B2CF9AE}" pid="35" name="_2015_ms_pID_7253432">
    <vt:lpwstr>C+xgcjJCgIR9H2RWBH6pWPBZh3Vg8T4YSDLR
sFHUuYaW7AJ+pBtJ0ldcNFLCMwuWavwTOGDYhrzxgYz2SIPHtmE=</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1663149826</vt:lpwstr>
  </property>
</Properties>
</file>